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55" w:rsidRPr="003A20A6" w:rsidRDefault="001C3155" w:rsidP="00DA4AF0">
      <w:pPr>
        <w:pStyle w:val="Intenzivencitat"/>
        <w:spacing w:before="0" w:beforeAutospacing="0" w:after="0" w:line="240" w:lineRule="auto"/>
        <w:rPr>
          <w:rFonts w:asciiTheme="minorHAnsi" w:hAnsiTheme="minorHAnsi" w:cstheme="minorHAnsi"/>
          <w:color w:val="auto"/>
        </w:rPr>
      </w:pPr>
      <w:bookmarkStart w:id="0" w:name="_GoBack"/>
      <w:bookmarkEnd w:id="0"/>
    </w:p>
    <w:p w:rsidR="008E381B" w:rsidRDefault="008E381B" w:rsidP="00DA4AF0">
      <w:pPr>
        <w:spacing w:after="0" w:line="240" w:lineRule="auto"/>
        <w:rPr>
          <w:rFonts w:cstheme="minorHAnsi"/>
        </w:rPr>
      </w:pPr>
    </w:p>
    <w:p w:rsidR="00DA4AF0" w:rsidRPr="003A20A6" w:rsidRDefault="00DA4AF0" w:rsidP="00DA4AF0">
      <w:pPr>
        <w:spacing w:after="0" w:line="240" w:lineRule="auto"/>
        <w:rPr>
          <w:rFonts w:cstheme="minorHAnsi"/>
        </w:rPr>
      </w:pPr>
    </w:p>
    <w:p w:rsidR="008E381B" w:rsidRPr="003A20A6" w:rsidRDefault="008E381B" w:rsidP="00DA4AF0">
      <w:pPr>
        <w:spacing w:after="0" w:line="240" w:lineRule="auto"/>
        <w:rPr>
          <w:rFonts w:cstheme="minorHAnsi"/>
        </w:rPr>
      </w:pPr>
    </w:p>
    <w:p w:rsidR="001C3155" w:rsidRDefault="001C3155" w:rsidP="00DA4AF0">
      <w:pPr>
        <w:pStyle w:val="Intenzivencitat"/>
        <w:spacing w:before="0" w:beforeAutospacing="0" w:after="0" w:line="240" w:lineRule="auto"/>
        <w:rPr>
          <w:rFonts w:asciiTheme="minorHAnsi" w:hAnsiTheme="minorHAnsi" w:cstheme="minorHAnsi"/>
          <w:b/>
          <w:color w:val="auto"/>
          <w:sz w:val="32"/>
          <w:szCs w:val="32"/>
        </w:rPr>
      </w:pPr>
      <w:r w:rsidRPr="003A20A6">
        <w:rPr>
          <w:rFonts w:asciiTheme="minorHAnsi" w:hAnsiTheme="minorHAnsi" w:cstheme="minorHAnsi"/>
          <w:b/>
          <w:color w:val="auto"/>
          <w:sz w:val="32"/>
          <w:szCs w:val="32"/>
        </w:rPr>
        <w:t>RAZPISN</w:t>
      </w:r>
      <w:r w:rsidR="007C48FD" w:rsidRPr="003A20A6">
        <w:rPr>
          <w:rFonts w:asciiTheme="minorHAnsi" w:hAnsiTheme="minorHAnsi" w:cstheme="minorHAnsi"/>
          <w:b/>
          <w:color w:val="auto"/>
          <w:sz w:val="32"/>
          <w:szCs w:val="32"/>
        </w:rPr>
        <w:t xml:space="preserve">A DOKUMENTACIJA ZA </w:t>
      </w:r>
      <w:r w:rsidR="00CD62E7" w:rsidRPr="003A20A6">
        <w:rPr>
          <w:rFonts w:asciiTheme="minorHAnsi" w:hAnsiTheme="minorHAnsi" w:cstheme="minorHAnsi"/>
          <w:b/>
          <w:color w:val="auto"/>
          <w:sz w:val="32"/>
          <w:szCs w:val="32"/>
        </w:rPr>
        <w:t>JAVNO NAROČILO</w:t>
      </w:r>
    </w:p>
    <w:p w:rsidR="00DA4AF0" w:rsidRPr="00DA4AF0" w:rsidRDefault="00DA4AF0" w:rsidP="00DA4AF0"/>
    <w:p w:rsidR="00CD62E7" w:rsidRPr="003A20A6" w:rsidRDefault="00CD62E7" w:rsidP="00DA4AF0">
      <w:pPr>
        <w:spacing w:after="0" w:line="240" w:lineRule="auto"/>
        <w:rPr>
          <w:rFonts w:cstheme="minorHAnsi"/>
        </w:rPr>
      </w:pPr>
    </w:p>
    <w:p w:rsidR="00CD62E7" w:rsidRDefault="001C3155" w:rsidP="00DA4AF0">
      <w:pPr>
        <w:pStyle w:val="Naslov"/>
        <w:jc w:val="center"/>
        <w:rPr>
          <w:rFonts w:asciiTheme="minorHAnsi" w:hAnsiTheme="minorHAnsi" w:cstheme="minorHAnsi"/>
          <w:color w:val="auto"/>
        </w:rPr>
      </w:pPr>
      <w:r w:rsidRPr="003A20A6">
        <w:rPr>
          <w:rFonts w:asciiTheme="minorHAnsi" w:hAnsiTheme="minorHAnsi" w:cstheme="minorHAnsi"/>
          <w:color w:val="auto"/>
        </w:rPr>
        <w:t>»</w:t>
      </w:r>
      <w:r w:rsidR="002045DF" w:rsidRPr="003A20A6">
        <w:rPr>
          <w:rFonts w:asciiTheme="minorHAnsi" w:hAnsiTheme="minorHAnsi" w:cstheme="minorHAnsi"/>
          <w:color w:val="auto"/>
        </w:rPr>
        <w:t xml:space="preserve">DOBAVA KURILNEGA OLJA ZA </w:t>
      </w:r>
      <w:r w:rsidR="00445367" w:rsidRPr="00445367">
        <w:rPr>
          <w:rFonts w:asciiTheme="minorHAnsi" w:hAnsiTheme="minorHAnsi" w:cstheme="minorHAnsi"/>
          <w:color w:val="auto"/>
        </w:rPr>
        <w:t>POTREBE OSNOVNE ŠOLE ŠMARJE PRI JELŠAH</w:t>
      </w:r>
      <w:r w:rsidR="00445367">
        <w:rPr>
          <w:rFonts w:asciiTheme="minorHAnsi" w:hAnsiTheme="minorHAnsi" w:cstheme="minorHAnsi"/>
          <w:color w:val="auto"/>
        </w:rPr>
        <w:t xml:space="preserve"> S PODRUŽNICAMI</w:t>
      </w:r>
      <w:r w:rsidRPr="003A20A6">
        <w:rPr>
          <w:rFonts w:asciiTheme="minorHAnsi" w:hAnsiTheme="minorHAnsi" w:cstheme="minorHAnsi"/>
          <w:color w:val="auto"/>
        </w:rPr>
        <w:t>«</w:t>
      </w:r>
    </w:p>
    <w:p w:rsidR="00DA4AF0" w:rsidRPr="00DA4AF0" w:rsidRDefault="00DA4AF0" w:rsidP="00DA4AF0"/>
    <w:p w:rsidR="009F06B7" w:rsidRPr="003A20A6" w:rsidRDefault="009F06B7" w:rsidP="00DA4AF0">
      <w:pPr>
        <w:spacing w:after="0" w:line="240" w:lineRule="auto"/>
        <w:rPr>
          <w:rFonts w:cstheme="minorHAnsi"/>
        </w:rPr>
      </w:pPr>
    </w:p>
    <w:p w:rsidR="00DA4AF0" w:rsidRDefault="009F06B7" w:rsidP="00DA4AF0">
      <w:pPr>
        <w:spacing w:after="0" w:line="240" w:lineRule="auto"/>
        <w:jc w:val="center"/>
        <w:rPr>
          <w:rFonts w:cstheme="minorHAnsi"/>
        </w:rPr>
      </w:pPr>
      <w:r w:rsidRPr="003A20A6">
        <w:rPr>
          <w:rFonts w:cstheme="minorHAnsi"/>
        </w:rPr>
        <w:t xml:space="preserve">PO POSTOPKU NAROČILA MALE VREDNOSTI S SKLENITVIJO </w:t>
      </w:r>
    </w:p>
    <w:p w:rsidR="009F06B7" w:rsidRPr="003A20A6" w:rsidRDefault="009F06B7" w:rsidP="00DA4AF0">
      <w:pPr>
        <w:spacing w:after="0" w:line="240" w:lineRule="auto"/>
        <w:jc w:val="center"/>
        <w:rPr>
          <w:rFonts w:cstheme="minorHAnsi"/>
        </w:rPr>
      </w:pPr>
      <w:r w:rsidRPr="003A20A6">
        <w:rPr>
          <w:rFonts w:cstheme="minorHAnsi"/>
        </w:rPr>
        <w:t>OKVIRNEGA SPORAZUMA</w:t>
      </w:r>
    </w:p>
    <w:p w:rsidR="00CD62E7" w:rsidRPr="003A20A6" w:rsidRDefault="00CD62E7" w:rsidP="00DA4AF0">
      <w:pPr>
        <w:pStyle w:val="Naslov"/>
        <w:jc w:val="center"/>
        <w:rPr>
          <w:rFonts w:asciiTheme="minorHAnsi" w:hAnsiTheme="minorHAnsi" w:cstheme="minorHAnsi"/>
          <w:color w:val="auto"/>
        </w:rPr>
      </w:pPr>
    </w:p>
    <w:p w:rsidR="001C3155" w:rsidRPr="003A20A6" w:rsidRDefault="001C3155" w:rsidP="00DA4AF0">
      <w:pPr>
        <w:spacing w:after="0" w:line="240" w:lineRule="auto"/>
        <w:rPr>
          <w:rFonts w:cstheme="minorHAnsi"/>
        </w:rPr>
      </w:pPr>
    </w:p>
    <w:p w:rsidR="001C3155" w:rsidRPr="003A20A6" w:rsidRDefault="00445367" w:rsidP="00445367">
      <w:pPr>
        <w:tabs>
          <w:tab w:val="left" w:pos="2921"/>
        </w:tabs>
        <w:spacing w:after="0" w:line="240" w:lineRule="auto"/>
        <w:rPr>
          <w:rFonts w:cstheme="minorHAnsi"/>
        </w:rPr>
      </w:pPr>
      <w:r>
        <w:rPr>
          <w:rFonts w:cstheme="minorHAnsi"/>
        </w:rPr>
        <w:tab/>
      </w: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p>
    <w:p w:rsidR="00465A69" w:rsidRPr="003A20A6" w:rsidRDefault="00465A69" w:rsidP="00DA4AF0">
      <w:pPr>
        <w:spacing w:after="0" w:line="240" w:lineRule="auto"/>
        <w:rPr>
          <w:rFonts w:cstheme="minorHAnsi"/>
        </w:rPr>
      </w:pPr>
    </w:p>
    <w:p w:rsidR="00465A69" w:rsidRPr="003A20A6" w:rsidRDefault="00465A69" w:rsidP="00DA4AF0">
      <w:pPr>
        <w:spacing w:after="0" w:line="240" w:lineRule="auto"/>
        <w:rPr>
          <w:rFonts w:cstheme="minorHAnsi"/>
        </w:rPr>
      </w:pPr>
    </w:p>
    <w:p w:rsidR="00465A69" w:rsidRPr="003A20A6" w:rsidRDefault="00465A69" w:rsidP="00DA4AF0">
      <w:pPr>
        <w:spacing w:after="0" w:line="240" w:lineRule="auto"/>
        <w:rPr>
          <w:rFonts w:cstheme="minorHAnsi"/>
        </w:rPr>
      </w:pPr>
    </w:p>
    <w:p w:rsidR="001C3155" w:rsidRPr="00445367" w:rsidRDefault="00445367" w:rsidP="00DA4AF0">
      <w:pPr>
        <w:spacing w:after="0" w:line="240" w:lineRule="auto"/>
        <w:jc w:val="center"/>
        <w:rPr>
          <w:rFonts w:eastAsiaTheme="majorEastAsia" w:cstheme="minorHAnsi"/>
          <w:sz w:val="22"/>
          <w:szCs w:val="22"/>
        </w:rPr>
      </w:pPr>
      <w:r w:rsidRPr="00445367">
        <w:rPr>
          <w:rFonts w:eastAsiaTheme="majorEastAsia" w:cstheme="minorHAnsi"/>
          <w:sz w:val="22"/>
          <w:szCs w:val="22"/>
        </w:rPr>
        <w:t>Javno naročilo izvaja pooblaščenec Občina Šmarje pri Jelšah v imenu naročnika (pooblastitelja) Osnovne šole Šmarje pri Jelšah.</w:t>
      </w: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445367" w:rsidRDefault="00445367" w:rsidP="00DA4AF0">
      <w:pPr>
        <w:spacing w:after="0" w:line="240" w:lineRule="auto"/>
        <w:jc w:val="center"/>
        <w:rPr>
          <w:rFonts w:eastAsiaTheme="majorEastAsia" w:cstheme="minorHAnsi"/>
          <w:color w:val="5B9BD5" w:themeColor="accent1"/>
          <w:sz w:val="32"/>
          <w:szCs w:val="32"/>
        </w:rPr>
      </w:pPr>
    </w:p>
    <w:p w:rsidR="001C3155" w:rsidRPr="003A20A6" w:rsidRDefault="001C3155" w:rsidP="00DA4AF0">
      <w:pPr>
        <w:pStyle w:val="Intenzivencitat"/>
        <w:spacing w:before="0" w:beforeAutospacing="0" w:after="0" w:line="240" w:lineRule="auto"/>
        <w:ind w:left="0" w:right="0"/>
        <w:jc w:val="left"/>
        <w:rPr>
          <w:rFonts w:asciiTheme="minorHAnsi" w:hAnsiTheme="minorHAnsi" w:cstheme="minorHAnsi"/>
          <w:b/>
          <w:color w:val="auto"/>
        </w:rPr>
      </w:pPr>
      <w:r w:rsidRPr="003A20A6">
        <w:rPr>
          <w:rFonts w:asciiTheme="minorHAnsi" w:hAnsiTheme="minorHAnsi" w:cstheme="minorHAnsi"/>
          <w:b/>
          <w:color w:val="auto"/>
        </w:rPr>
        <w:lastRenderedPageBreak/>
        <w:t>VSEBINA RAZPISNE DOKUMENTACIJE</w:t>
      </w:r>
    </w:p>
    <w:p w:rsidR="00713030" w:rsidRDefault="002736D1" w:rsidP="00DA4AF0">
      <w:pPr>
        <w:pStyle w:val="Kazalovsebine1"/>
        <w:spacing w:after="0" w:line="240" w:lineRule="auto"/>
        <w:rPr>
          <w:rFonts w:cstheme="minorBidi"/>
          <w:noProof/>
        </w:rPr>
      </w:pPr>
      <w:r w:rsidRPr="00314A46">
        <w:rPr>
          <w:rFonts w:cstheme="minorHAnsi"/>
          <w:sz w:val="20"/>
          <w:szCs w:val="20"/>
        </w:rPr>
        <w:fldChar w:fldCharType="begin"/>
      </w:r>
      <w:r w:rsidRPr="00314A46">
        <w:rPr>
          <w:rFonts w:cstheme="minorHAnsi"/>
          <w:sz w:val="20"/>
          <w:szCs w:val="20"/>
        </w:rPr>
        <w:instrText xml:space="preserve"> TOC \o "1-3" \h \z \u </w:instrText>
      </w:r>
      <w:r w:rsidRPr="00314A46">
        <w:rPr>
          <w:rFonts w:cstheme="minorHAnsi"/>
          <w:sz w:val="20"/>
          <w:szCs w:val="20"/>
        </w:rPr>
        <w:fldChar w:fldCharType="separate"/>
      </w:r>
      <w:hyperlink w:anchor="_Toc468861723" w:history="1">
        <w:r w:rsidR="00713030" w:rsidRPr="00FD1BBE">
          <w:rPr>
            <w:rStyle w:val="Hiperpovezava"/>
            <w:rFonts w:cstheme="minorHAnsi"/>
            <w:noProof/>
          </w:rPr>
          <w:t>1.</w:t>
        </w:r>
        <w:r w:rsidR="00713030">
          <w:rPr>
            <w:rFonts w:cstheme="minorBidi"/>
            <w:noProof/>
          </w:rPr>
          <w:tab/>
        </w:r>
        <w:r w:rsidR="00713030" w:rsidRPr="00FD1BBE">
          <w:rPr>
            <w:rStyle w:val="Hiperpovezava"/>
            <w:rFonts w:cstheme="minorHAnsi"/>
            <w:noProof/>
          </w:rPr>
          <w:t>POVABILO K ODDAJI PONUDBE</w:t>
        </w:r>
        <w:r w:rsidR="00713030">
          <w:rPr>
            <w:noProof/>
            <w:webHidden/>
          </w:rPr>
          <w:tab/>
        </w:r>
        <w:r w:rsidR="00713030">
          <w:rPr>
            <w:noProof/>
            <w:webHidden/>
          </w:rPr>
          <w:fldChar w:fldCharType="begin"/>
        </w:r>
        <w:r w:rsidR="00713030">
          <w:rPr>
            <w:noProof/>
            <w:webHidden/>
          </w:rPr>
          <w:instrText xml:space="preserve"> PAGEREF _Toc468861723 \h </w:instrText>
        </w:r>
        <w:r w:rsidR="00713030">
          <w:rPr>
            <w:noProof/>
            <w:webHidden/>
          </w:rPr>
        </w:r>
        <w:r w:rsidR="00713030">
          <w:rPr>
            <w:noProof/>
            <w:webHidden/>
          </w:rPr>
          <w:fldChar w:fldCharType="separate"/>
        </w:r>
        <w:r w:rsidR="00713030">
          <w:rPr>
            <w:noProof/>
            <w:webHidden/>
          </w:rPr>
          <w:t>3</w:t>
        </w:r>
        <w:r w:rsidR="00713030">
          <w:rPr>
            <w:noProof/>
            <w:webHidden/>
          </w:rPr>
          <w:fldChar w:fldCharType="end"/>
        </w:r>
      </w:hyperlink>
    </w:p>
    <w:p w:rsidR="00713030" w:rsidRDefault="00CF7004" w:rsidP="00DA4AF0">
      <w:pPr>
        <w:pStyle w:val="Kazalovsebine1"/>
        <w:spacing w:after="0" w:line="240" w:lineRule="auto"/>
        <w:rPr>
          <w:rFonts w:cstheme="minorBidi"/>
          <w:noProof/>
        </w:rPr>
      </w:pPr>
      <w:hyperlink w:anchor="_Toc468861724" w:history="1">
        <w:r w:rsidR="00713030" w:rsidRPr="00FD1BBE">
          <w:rPr>
            <w:rStyle w:val="Hiperpovezava"/>
            <w:rFonts w:cstheme="minorHAnsi"/>
            <w:noProof/>
          </w:rPr>
          <w:t>2.</w:t>
        </w:r>
        <w:r w:rsidR="00713030">
          <w:rPr>
            <w:rFonts w:cstheme="minorBidi"/>
            <w:noProof/>
          </w:rPr>
          <w:tab/>
        </w:r>
        <w:r w:rsidR="00713030" w:rsidRPr="00FD1BBE">
          <w:rPr>
            <w:rStyle w:val="Hiperpovezava"/>
            <w:rFonts w:cstheme="minorHAnsi"/>
            <w:noProof/>
          </w:rPr>
          <w:t>NAVODILA PONUDNIKOM ZA IZDELAVO PONUDBE</w:t>
        </w:r>
        <w:r w:rsidR="00713030">
          <w:rPr>
            <w:noProof/>
            <w:webHidden/>
          </w:rPr>
          <w:tab/>
        </w:r>
        <w:r w:rsidR="00713030">
          <w:rPr>
            <w:noProof/>
            <w:webHidden/>
          </w:rPr>
          <w:fldChar w:fldCharType="begin"/>
        </w:r>
        <w:r w:rsidR="00713030">
          <w:rPr>
            <w:noProof/>
            <w:webHidden/>
          </w:rPr>
          <w:instrText xml:space="preserve"> PAGEREF _Toc468861724 \h </w:instrText>
        </w:r>
        <w:r w:rsidR="00713030">
          <w:rPr>
            <w:noProof/>
            <w:webHidden/>
          </w:rPr>
        </w:r>
        <w:r w:rsidR="00713030">
          <w:rPr>
            <w:noProof/>
            <w:webHidden/>
          </w:rPr>
          <w:fldChar w:fldCharType="separate"/>
        </w:r>
        <w:r w:rsidR="00713030">
          <w:rPr>
            <w:noProof/>
            <w:webHidden/>
          </w:rPr>
          <w:t>3</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25" w:history="1">
        <w:r w:rsidR="00713030" w:rsidRPr="00FD1BBE">
          <w:rPr>
            <w:rStyle w:val="Hiperpovezava"/>
            <w:noProof/>
          </w:rPr>
          <w:t>2.1.</w:t>
        </w:r>
        <w:r w:rsidR="00713030">
          <w:rPr>
            <w:rFonts w:cstheme="minorBidi"/>
            <w:noProof/>
          </w:rPr>
          <w:tab/>
        </w:r>
        <w:r w:rsidR="00713030" w:rsidRPr="00FD1BBE">
          <w:rPr>
            <w:rStyle w:val="Hiperpovezava"/>
            <w:noProof/>
          </w:rPr>
          <w:t>INFORMACIJE O NAROČNIKU</w:t>
        </w:r>
        <w:r w:rsidR="00713030">
          <w:rPr>
            <w:noProof/>
            <w:webHidden/>
          </w:rPr>
          <w:tab/>
        </w:r>
        <w:r w:rsidR="00713030">
          <w:rPr>
            <w:noProof/>
            <w:webHidden/>
          </w:rPr>
          <w:fldChar w:fldCharType="begin"/>
        </w:r>
        <w:r w:rsidR="00713030">
          <w:rPr>
            <w:noProof/>
            <w:webHidden/>
          </w:rPr>
          <w:instrText xml:space="preserve"> PAGEREF _Toc468861725 \h </w:instrText>
        </w:r>
        <w:r w:rsidR="00713030">
          <w:rPr>
            <w:noProof/>
            <w:webHidden/>
          </w:rPr>
        </w:r>
        <w:r w:rsidR="00713030">
          <w:rPr>
            <w:noProof/>
            <w:webHidden/>
          </w:rPr>
          <w:fldChar w:fldCharType="separate"/>
        </w:r>
        <w:r w:rsidR="00713030">
          <w:rPr>
            <w:noProof/>
            <w:webHidden/>
          </w:rPr>
          <w:t>3</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26" w:history="1">
        <w:r w:rsidR="00713030" w:rsidRPr="00FD1BBE">
          <w:rPr>
            <w:rStyle w:val="Hiperpovezava"/>
            <w:noProof/>
          </w:rPr>
          <w:t>2.2.</w:t>
        </w:r>
        <w:r w:rsidR="00713030">
          <w:rPr>
            <w:rFonts w:cstheme="minorBidi"/>
            <w:noProof/>
          </w:rPr>
          <w:tab/>
        </w:r>
        <w:r w:rsidR="00713030" w:rsidRPr="00FD1BBE">
          <w:rPr>
            <w:rStyle w:val="Hiperpovezava"/>
            <w:noProof/>
          </w:rPr>
          <w:t>SPLOŠNE INFORMACIJE O JAVNEM NAROČILU</w:t>
        </w:r>
        <w:r w:rsidR="00713030">
          <w:rPr>
            <w:noProof/>
            <w:webHidden/>
          </w:rPr>
          <w:tab/>
        </w:r>
        <w:r w:rsidR="00713030">
          <w:rPr>
            <w:noProof/>
            <w:webHidden/>
          </w:rPr>
          <w:fldChar w:fldCharType="begin"/>
        </w:r>
        <w:r w:rsidR="00713030">
          <w:rPr>
            <w:noProof/>
            <w:webHidden/>
          </w:rPr>
          <w:instrText xml:space="preserve"> PAGEREF _Toc468861726 \h </w:instrText>
        </w:r>
        <w:r w:rsidR="00713030">
          <w:rPr>
            <w:noProof/>
            <w:webHidden/>
          </w:rPr>
        </w:r>
        <w:r w:rsidR="00713030">
          <w:rPr>
            <w:noProof/>
            <w:webHidden/>
          </w:rPr>
          <w:fldChar w:fldCharType="separate"/>
        </w:r>
        <w:r w:rsidR="00713030">
          <w:rPr>
            <w:noProof/>
            <w:webHidden/>
          </w:rPr>
          <w:t>3</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27" w:history="1">
        <w:r w:rsidR="00713030" w:rsidRPr="00FD1BBE">
          <w:rPr>
            <w:rStyle w:val="Hiperpovezava"/>
            <w:noProof/>
          </w:rPr>
          <w:t>2.3.</w:t>
        </w:r>
        <w:r w:rsidR="00713030">
          <w:rPr>
            <w:rFonts w:cstheme="minorBidi"/>
            <w:noProof/>
          </w:rPr>
          <w:tab/>
        </w:r>
        <w:r w:rsidR="00713030" w:rsidRPr="00FD1BBE">
          <w:rPr>
            <w:rStyle w:val="Hiperpovezava"/>
            <w:noProof/>
          </w:rPr>
          <w:t>PRAVNA PODLAGA ZA IZVEDBO JAVNEGA NAROČILA</w:t>
        </w:r>
        <w:r w:rsidR="00713030">
          <w:rPr>
            <w:noProof/>
            <w:webHidden/>
          </w:rPr>
          <w:tab/>
        </w:r>
        <w:r w:rsidR="00713030">
          <w:rPr>
            <w:noProof/>
            <w:webHidden/>
          </w:rPr>
          <w:fldChar w:fldCharType="begin"/>
        </w:r>
        <w:r w:rsidR="00713030">
          <w:rPr>
            <w:noProof/>
            <w:webHidden/>
          </w:rPr>
          <w:instrText xml:space="preserve"> PAGEREF _Toc468861727 \h </w:instrText>
        </w:r>
        <w:r w:rsidR="00713030">
          <w:rPr>
            <w:noProof/>
            <w:webHidden/>
          </w:rPr>
        </w:r>
        <w:r w:rsidR="00713030">
          <w:rPr>
            <w:noProof/>
            <w:webHidden/>
          </w:rPr>
          <w:fldChar w:fldCharType="separate"/>
        </w:r>
        <w:r w:rsidR="00713030">
          <w:rPr>
            <w:noProof/>
            <w:webHidden/>
          </w:rPr>
          <w:t>4</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28" w:history="1">
        <w:r w:rsidR="00713030" w:rsidRPr="00FD1BBE">
          <w:rPr>
            <w:rStyle w:val="Hiperpovezava"/>
            <w:noProof/>
          </w:rPr>
          <w:t>2.4.</w:t>
        </w:r>
        <w:r w:rsidR="00713030">
          <w:rPr>
            <w:rFonts w:cstheme="minorBidi"/>
            <w:noProof/>
          </w:rPr>
          <w:tab/>
        </w:r>
        <w:r w:rsidR="00713030" w:rsidRPr="00FD1BBE">
          <w:rPr>
            <w:rStyle w:val="Hiperpovezava"/>
            <w:noProof/>
          </w:rPr>
          <w:t>VPRAŠANJA, POJASNILA RAZPISNE DOKUMENTACIJE</w:t>
        </w:r>
        <w:r w:rsidR="00713030">
          <w:rPr>
            <w:noProof/>
            <w:webHidden/>
          </w:rPr>
          <w:tab/>
        </w:r>
        <w:r w:rsidR="00713030">
          <w:rPr>
            <w:noProof/>
            <w:webHidden/>
          </w:rPr>
          <w:fldChar w:fldCharType="begin"/>
        </w:r>
        <w:r w:rsidR="00713030">
          <w:rPr>
            <w:noProof/>
            <w:webHidden/>
          </w:rPr>
          <w:instrText xml:space="preserve"> PAGEREF _Toc468861728 \h </w:instrText>
        </w:r>
        <w:r w:rsidR="00713030">
          <w:rPr>
            <w:noProof/>
            <w:webHidden/>
          </w:rPr>
        </w:r>
        <w:r w:rsidR="00713030">
          <w:rPr>
            <w:noProof/>
            <w:webHidden/>
          </w:rPr>
          <w:fldChar w:fldCharType="separate"/>
        </w:r>
        <w:r w:rsidR="00713030">
          <w:rPr>
            <w:noProof/>
            <w:webHidden/>
          </w:rPr>
          <w:t>4</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29" w:history="1">
        <w:r w:rsidR="00713030" w:rsidRPr="00FD1BBE">
          <w:rPr>
            <w:rStyle w:val="Hiperpovezava"/>
            <w:noProof/>
          </w:rPr>
          <w:t>2.5.</w:t>
        </w:r>
        <w:r w:rsidR="00713030">
          <w:rPr>
            <w:rFonts w:cstheme="minorBidi"/>
            <w:noProof/>
          </w:rPr>
          <w:tab/>
        </w:r>
        <w:r w:rsidR="00713030" w:rsidRPr="00FD1BBE">
          <w:rPr>
            <w:rStyle w:val="Hiperpovezava"/>
            <w:noProof/>
          </w:rPr>
          <w:t>PONUDBA</w:t>
        </w:r>
        <w:r w:rsidR="00713030">
          <w:rPr>
            <w:noProof/>
            <w:webHidden/>
          </w:rPr>
          <w:tab/>
        </w:r>
        <w:r w:rsidR="00713030">
          <w:rPr>
            <w:noProof/>
            <w:webHidden/>
          </w:rPr>
          <w:fldChar w:fldCharType="begin"/>
        </w:r>
        <w:r w:rsidR="00713030">
          <w:rPr>
            <w:noProof/>
            <w:webHidden/>
          </w:rPr>
          <w:instrText xml:space="preserve"> PAGEREF _Toc468861729 \h </w:instrText>
        </w:r>
        <w:r w:rsidR="00713030">
          <w:rPr>
            <w:noProof/>
            <w:webHidden/>
          </w:rPr>
        </w:r>
        <w:r w:rsidR="00713030">
          <w:rPr>
            <w:noProof/>
            <w:webHidden/>
          </w:rPr>
          <w:fldChar w:fldCharType="separate"/>
        </w:r>
        <w:r w:rsidR="00713030">
          <w:rPr>
            <w:noProof/>
            <w:webHidden/>
          </w:rPr>
          <w:t>4</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30" w:history="1">
        <w:r w:rsidR="00713030" w:rsidRPr="00FD1BBE">
          <w:rPr>
            <w:rStyle w:val="Hiperpovezava"/>
            <w:noProof/>
          </w:rPr>
          <w:t>2.5.1.</w:t>
        </w:r>
        <w:r w:rsidR="00713030">
          <w:rPr>
            <w:rFonts w:cstheme="minorBidi"/>
            <w:noProof/>
          </w:rPr>
          <w:tab/>
        </w:r>
        <w:r w:rsidR="00713030" w:rsidRPr="00FD1BBE">
          <w:rPr>
            <w:rStyle w:val="Hiperpovezava"/>
            <w:noProof/>
          </w:rPr>
          <w:t>VSEBINA IN OBLIKA PONUDBE</w:t>
        </w:r>
        <w:r w:rsidR="00713030">
          <w:rPr>
            <w:noProof/>
            <w:webHidden/>
          </w:rPr>
          <w:tab/>
        </w:r>
        <w:r w:rsidR="00713030">
          <w:rPr>
            <w:noProof/>
            <w:webHidden/>
          </w:rPr>
          <w:fldChar w:fldCharType="begin"/>
        </w:r>
        <w:r w:rsidR="00713030">
          <w:rPr>
            <w:noProof/>
            <w:webHidden/>
          </w:rPr>
          <w:instrText xml:space="preserve"> PAGEREF _Toc468861730 \h </w:instrText>
        </w:r>
        <w:r w:rsidR="00713030">
          <w:rPr>
            <w:noProof/>
            <w:webHidden/>
          </w:rPr>
        </w:r>
        <w:r w:rsidR="00713030">
          <w:rPr>
            <w:noProof/>
            <w:webHidden/>
          </w:rPr>
          <w:fldChar w:fldCharType="separate"/>
        </w:r>
        <w:r w:rsidR="00713030">
          <w:rPr>
            <w:noProof/>
            <w:webHidden/>
          </w:rPr>
          <w:t>4</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31" w:history="1">
        <w:r w:rsidR="00713030" w:rsidRPr="00FD1BBE">
          <w:rPr>
            <w:rStyle w:val="Hiperpovezava"/>
            <w:noProof/>
          </w:rPr>
          <w:t>2.5.2.</w:t>
        </w:r>
        <w:r w:rsidR="00713030">
          <w:rPr>
            <w:rFonts w:cstheme="minorBidi"/>
            <w:noProof/>
          </w:rPr>
          <w:tab/>
        </w:r>
        <w:r w:rsidR="00713030" w:rsidRPr="00FD1BBE">
          <w:rPr>
            <w:rStyle w:val="Hiperpovezava"/>
            <w:noProof/>
          </w:rPr>
          <w:t>ODDAJA, SPREMEMBA, UMIK TER JAVNO ODPIRANJE PONUDB</w:t>
        </w:r>
        <w:r w:rsidR="00713030">
          <w:rPr>
            <w:noProof/>
            <w:webHidden/>
          </w:rPr>
          <w:tab/>
        </w:r>
        <w:r w:rsidR="00713030">
          <w:rPr>
            <w:noProof/>
            <w:webHidden/>
          </w:rPr>
          <w:fldChar w:fldCharType="begin"/>
        </w:r>
        <w:r w:rsidR="00713030">
          <w:rPr>
            <w:noProof/>
            <w:webHidden/>
          </w:rPr>
          <w:instrText xml:space="preserve"> PAGEREF _Toc468861731 \h </w:instrText>
        </w:r>
        <w:r w:rsidR="00713030">
          <w:rPr>
            <w:noProof/>
            <w:webHidden/>
          </w:rPr>
        </w:r>
        <w:r w:rsidR="00713030">
          <w:rPr>
            <w:noProof/>
            <w:webHidden/>
          </w:rPr>
          <w:fldChar w:fldCharType="separate"/>
        </w:r>
        <w:r w:rsidR="00713030">
          <w:rPr>
            <w:noProof/>
            <w:webHidden/>
          </w:rPr>
          <w:t>5</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32" w:history="1">
        <w:r w:rsidR="00713030" w:rsidRPr="00FD1BBE">
          <w:rPr>
            <w:rStyle w:val="Hiperpovezava"/>
            <w:noProof/>
          </w:rPr>
          <w:t>2.6.</w:t>
        </w:r>
        <w:r w:rsidR="00713030">
          <w:rPr>
            <w:rFonts w:cstheme="minorBidi"/>
            <w:noProof/>
          </w:rPr>
          <w:tab/>
        </w:r>
        <w:r w:rsidR="00713030" w:rsidRPr="00FD1BBE">
          <w:rPr>
            <w:rStyle w:val="Hiperpovezava"/>
            <w:noProof/>
          </w:rPr>
          <w:t>DOPOLNJEVANJE OZ. POJASNJEVANJE PONUDB</w:t>
        </w:r>
        <w:r w:rsidR="00713030">
          <w:rPr>
            <w:noProof/>
            <w:webHidden/>
          </w:rPr>
          <w:tab/>
        </w:r>
        <w:r w:rsidR="00713030">
          <w:rPr>
            <w:noProof/>
            <w:webHidden/>
          </w:rPr>
          <w:fldChar w:fldCharType="begin"/>
        </w:r>
        <w:r w:rsidR="00713030">
          <w:rPr>
            <w:noProof/>
            <w:webHidden/>
          </w:rPr>
          <w:instrText xml:space="preserve"> PAGEREF _Toc468861732 \h </w:instrText>
        </w:r>
        <w:r w:rsidR="00713030">
          <w:rPr>
            <w:noProof/>
            <w:webHidden/>
          </w:rPr>
        </w:r>
        <w:r w:rsidR="00713030">
          <w:rPr>
            <w:noProof/>
            <w:webHidden/>
          </w:rPr>
          <w:fldChar w:fldCharType="separate"/>
        </w:r>
        <w:r w:rsidR="00713030">
          <w:rPr>
            <w:noProof/>
            <w:webHidden/>
          </w:rPr>
          <w:t>5</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33" w:history="1">
        <w:r w:rsidR="00713030" w:rsidRPr="00FD1BBE">
          <w:rPr>
            <w:rStyle w:val="Hiperpovezava"/>
            <w:noProof/>
          </w:rPr>
          <w:t>2.7.</w:t>
        </w:r>
        <w:r w:rsidR="00713030">
          <w:rPr>
            <w:rFonts w:cstheme="minorBidi"/>
            <w:noProof/>
          </w:rPr>
          <w:tab/>
        </w:r>
        <w:r w:rsidR="00713030" w:rsidRPr="00FD1BBE">
          <w:rPr>
            <w:rStyle w:val="Hiperpovezava"/>
            <w:noProof/>
          </w:rPr>
          <w:t>ZAKLJUČEK DOBAVE BLAGA PO TEM JAVNEM NAROČILU</w:t>
        </w:r>
        <w:r w:rsidR="00713030">
          <w:rPr>
            <w:noProof/>
            <w:webHidden/>
          </w:rPr>
          <w:tab/>
        </w:r>
        <w:r w:rsidR="00713030">
          <w:rPr>
            <w:noProof/>
            <w:webHidden/>
          </w:rPr>
          <w:fldChar w:fldCharType="begin"/>
        </w:r>
        <w:r w:rsidR="00713030">
          <w:rPr>
            <w:noProof/>
            <w:webHidden/>
          </w:rPr>
          <w:instrText xml:space="preserve"> PAGEREF _Toc468861733 \h </w:instrText>
        </w:r>
        <w:r w:rsidR="00713030">
          <w:rPr>
            <w:noProof/>
            <w:webHidden/>
          </w:rPr>
        </w:r>
        <w:r w:rsidR="00713030">
          <w:rPr>
            <w:noProof/>
            <w:webHidden/>
          </w:rPr>
          <w:fldChar w:fldCharType="separate"/>
        </w:r>
        <w:r w:rsidR="00713030">
          <w:rPr>
            <w:noProof/>
            <w:webHidden/>
          </w:rPr>
          <w:t>5</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34" w:history="1">
        <w:r w:rsidR="00713030" w:rsidRPr="00FD1BBE">
          <w:rPr>
            <w:rStyle w:val="Hiperpovezava"/>
            <w:noProof/>
          </w:rPr>
          <w:t>2.8.</w:t>
        </w:r>
        <w:r w:rsidR="00713030">
          <w:rPr>
            <w:rFonts w:cstheme="minorBidi"/>
            <w:noProof/>
          </w:rPr>
          <w:tab/>
        </w:r>
        <w:r w:rsidR="00713030" w:rsidRPr="00FD1BBE">
          <w:rPr>
            <w:rStyle w:val="Hiperpovezava"/>
            <w:noProof/>
          </w:rPr>
          <w:t>SKUPNA PONUDBA</w:t>
        </w:r>
        <w:r w:rsidR="00713030">
          <w:rPr>
            <w:noProof/>
            <w:webHidden/>
          </w:rPr>
          <w:tab/>
        </w:r>
        <w:r w:rsidR="00713030">
          <w:rPr>
            <w:noProof/>
            <w:webHidden/>
          </w:rPr>
          <w:fldChar w:fldCharType="begin"/>
        </w:r>
        <w:r w:rsidR="00713030">
          <w:rPr>
            <w:noProof/>
            <w:webHidden/>
          </w:rPr>
          <w:instrText xml:space="preserve"> PAGEREF _Toc468861734 \h </w:instrText>
        </w:r>
        <w:r w:rsidR="00713030">
          <w:rPr>
            <w:noProof/>
            <w:webHidden/>
          </w:rPr>
        </w:r>
        <w:r w:rsidR="00713030">
          <w:rPr>
            <w:noProof/>
            <w:webHidden/>
          </w:rPr>
          <w:fldChar w:fldCharType="separate"/>
        </w:r>
        <w:r w:rsidR="00713030">
          <w:rPr>
            <w:noProof/>
            <w:webHidden/>
          </w:rPr>
          <w:t>5</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35" w:history="1">
        <w:r w:rsidR="00713030" w:rsidRPr="00FD1BBE">
          <w:rPr>
            <w:rStyle w:val="Hiperpovezava"/>
            <w:noProof/>
          </w:rPr>
          <w:t>2.9.</w:t>
        </w:r>
        <w:r w:rsidR="00713030">
          <w:rPr>
            <w:rFonts w:cstheme="minorBidi"/>
            <w:noProof/>
          </w:rPr>
          <w:tab/>
        </w:r>
        <w:r w:rsidR="00713030" w:rsidRPr="00FD1BBE">
          <w:rPr>
            <w:rStyle w:val="Hiperpovezava"/>
            <w:noProof/>
          </w:rPr>
          <w:t>NASTOPANJE S PODIZVAJALCI</w:t>
        </w:r>
        <w:r w:rsidR="00713030">
          <w:rPr>
            <w:noProof/>
            <w:webHidden/>
          </w:rPr>
          <w:tab/>
        </w:r>
        <w:r w:rsidR="00713030">
          <w:rPr>
            <w:noProof/>
            <w:webHidden/>
          </w:rPr>
          <w:fldChar w:fldCharType="begin"/>
        </w:r>
        <w:r w:rsidR="00713030">
          <w:rPr>
            <w:noProof/>
            <w:webHidden/>
          </w:rPr>
          <w:instrText xml:space="preserve"> PAGEREF _Toc468861735 \h </w:instrText>
        </w:r>
        <w:r w:rsidR="00713030">
          <w:rPr>
            <w:noProof/>
            <w:webHidden/>
          </w:rPr>
        </w:r>
        <w:r w:rsidR="00713030">
          <w:rPr>
            <w:noProof/>
            <w:webHidden/>
          </w:rPr>
          <w:fldChar w:fldCharType="separate"/>
        </w:r>
        <w:r w:rsidR="00713030">
          <w:rPr>
            <w:noProof/>
            <w:webHidden/>
          </w:rPr>
          <w:t>6</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36" w:history="1">
        <w:r w:rsidR="00713030" w:rsidRPr="00FD1BBE">
          <w:rPr>
            <w:rStyle w:val="Hiperpovezava"/>
            <w:noProof/>
          </w:rPr>
          <w:t>2.10.</w:t>
        </w:r>
        <w:r w:rsidR="00713030">
          <w:rPr>
            <w:rFonts w:cstheme="minorBidi"/>
            <w:noProof/>
          </w:rPr>
          <w:tab/>
        </w:r>
        <w:r w:rsidR="00713030" w:rsidRPr="00FD1BBE">
          <w:rPr>
            <w:rStyle w:val="Hiperpovezava"/>
            <w:noProof/>
          </w:rPr>
          <w:t>RAZLOGI ZA IZKLJUČITEV IN POGOJI</w:t>
        </w:r>
        <w:r w:rsidR="00713030">
          <w:rPr>
            <w:noProof/>
            <w:webHidden/>
          </w:rPr>
          <w:tab/>
        </w:r>
        <w:r w:rsidR="00713030">
          <w:rPr>
            <w:noProof/>
            <w:webHidden/>
          </w:rPr>
          <w:fldChar w:fldCharType="begin"/>
        </w:r>
        <w:r w:rsidR="00713030">
          <w:rPr>
            <w:noProof/>
            <w:webHidden/>
          </w:rPr>
          <w:instrText xml:space="preserve"> PAGEREF _Toc468861736 \h </w:instrText>
        </w:r>
        <w:r w:rsidR="00713030">
          <w:rPr>
            <w:noProof/>
            <w:webHidden/>
          </w:rPr>
        </w:r>
        <w:r w:rsidR="00713030">
          <w:rPr>
            <w:noProof/>
            <w:webHidden/>
          </w:rPr>
          <w:fldChar w:fldCharType="separate"/>
        </w:r>
        <w:r w:rsidR="00713030">
          <w:rPr>
            <w:noProof/>
            <w:webHidden/>
          </w:rPr>
          <w:t>6</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37" w:history="1">
        <w:r w:rsidR="00713030" w:rsidRPr="00FD1BBE">
          <w:rPr>
            <w:rStyle w:val="Hiperpovezava"/>
            <w:noProof/>
          </w:rPr>
          <w:t>2.11.</w:t>
        </w:r>
        <w:r w:rsidR="00713030">
          <w:rPr>
            <w:rFonts w:cstheme="minorBidi"/>
            <w:noProof/>
          </w:rPr>
          <w:tab/>
        </w:r>
        <w:r w:rsidR="00713030" w:rsidRPr="00FD1BBE">
          <w:rPr>
            <w:rStyle w:val="Hiperpovezava"/>
            <w:noProof/>
          </w:rPr>
          <w:t>MERILA</w:t>
        </w:r>
        <w:r w:rsidR="00713030">
          <w:rPr>
            <w:noProof/>
            <w:webHidden/>
          </w:rPr>
          <w:tab/>
        </w:r>
        <w:r w:rsidR="00713030">
          <w:rPr>
            <w:noProof/>
            <w:webHidden/>
          </w:rPr>
          <w:fldChar w:fldCharType="begin"/>
        </w:r>
        <w:r w:rsidR="00713030">
          <w:rPr>
            <w:noProof/>
            <w:webHidden/>
          </w:rPr>
          <w:instrText xml:space="preserve"> PAGEREF _Toc468861737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38" w:history="1">
        <w:r w:rsidR="00713030" w:rsidRPr="00FD1BBE">
          <w:rPr>
            <w:rStyle w:val="Hiperpovezava"/>
            <w:noProof/>
          </w:rPr>
          <w:t>2.12.</w:t>
        </w:r>
        <w:r w:rsidR="00713030">
          <w:rPr>
            <w:rFonts w:cstheme="minorBidi"/>
            <w:noProof/>
          </w:rPr>
          <w:tab/>
        </w:r>
        <w:r w:rsidR="00713030" w:rsidRPr="00FD1BBE">
          <w:rPr>
            <w:rStyle w:val="Hiperpovezava"/>
            <w:noProof/>
          </w:rPr>
          <w:t>ZAVAROVANJA</w:t>
        </w:r>
        <w:r w:rsidR="00713030">
          <w:rPr>
            <w:noProof/>
            <w:webHidden/>
          </w:rPr>
          <w:tab/>
        </w:r>
        <w:r w:rsidR="00713030">
          <w:rPr>
            <w:noProof/>
            <w:webHidden/>
          </w:rPr>
          <w:fldChar w:fldCharType="begin"/>
        </w:r>
        <w:r w:rsidR="00713030">
          <w:rPr>
            <w:noProof/>
            <w:webHidden/>
          </w:rPr>
          <w:instrText xml:space="preserve"> PAGEREF _Toc468861738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39" w:history="1">
        <w:r w:rsidR="00713030" w:rsidRPr="00FD1BBE">
          <w:rPr>
            <w:rStyle w:val="Hiperpovezava"/>
            <w:noProof/>
          </w:rPr>
          <w:t>2.12.1.</w:t>
        </w:r>
        <w:r w:rsidR="00713030">
          <w:rPr>
            <w:rFonts w:cstheme="minorBidi"/>
            <w:noProof/>
          </w:rPr>
          <w:tab/>
        </w:r>
        <w:r w:rsidR="00713030" w:rsidRPr="00FD1BBE">
          <w:rPr>
            <w:rStyle w:val="Hiperpovezava"/>
            <w:noProof/>
          </w:rPr>
          <w:t>ZAVAROVANJE ZA RESNOST PONUDBE</w:t>
        </w:r>
        <w:r w:rsidR="00713030">
          <w:rPr>
            <w:noProof/>
            <w:webHidden/>
          </w:rPr>
          <w:tab/>
        </w:r>
        <w:r w:rsidR="00713030">
          <w:rPr>
            <w:noProof/>
            <w:webHidden/>
          </w:rPr>
          <w:fldChar w:fldCharType="begin"/>
        </w:r>
        <w:r w:rsidR="00713030">
          <w:rPr>
            <w:noProof/>
            <w:webHidden/>
          </w:rPr>
          <w:instrText xml:space="preserve"> PAGEREF _Toc468861739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40" w:history="1">
        <w:r w:rsidR="00713030" w:rsidRPr="00FD1BBE">
          <w:rPr>
            <w:rStyle w:val="Hiperpovezava"/>
            <w:noProof/>
          </w:rPr>
          <w:t>2.12.2.</w:t>
        </w:r>
        <w:r w:rsidR="00713030">
          <w:rPr>
            <w:rFonts w:cstheme="minorBidi"/>
            <w:noProof/>
          </w:rPr>
          <w:tab/>
        </w:r>
        <w:r w:rsidR="00713030" w:rsidRPr="00FD1BBE">
          <w:rPr>
            <w:rStyle w:val="Hiperpovezava"/>
            <w:noProof/>
          </w:rPr>
          <w:t>ZAVAROVANJE ZA DOBRO IZVEDBO POGODBENIH OBVEZNOSTI</w:t>
        </w:r>
        <w:r w:rsidR="00713030">
          <w:rPr>
            <w:noProof/>
            <w:webHidden/>
          </w:rPr>
          <w:tab/>
        </w:r>
        <w:r w:rsidR="00713030">
          <w:rPr>
            <w:noProof/>
            <w:webHidden/>
          </w:rPr>
          <w:fldChar w:fldCharType="begin"/>
        </w:r>
        <w:r w:rsidR="00713030">
          <w:rPr>
            <w:noProof/>
            <w:webHidden/>
          </w:rPr>
          <w:instrText xml:space="preserve"> PAGEREF _Toc468861740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41" w:history="1">
        <w:r w:rsidR="00713030" w:rsidRPr="00FD1BBE">
          <w:rPr>
            <w:rStyle w:val="Hiperpovezava"/>
            <w:noProof/>
          </w:rPr>
          <w:t>2.13.</w:t>
        </w:r>
        <w:r w:rsidR="00713030">
          <w:rPr>
            <w:rFonts w:cstheme="minorBidi"/>
            <w:noProof/>
          </w:rPr>
          <w:tab/>
        </w:r>
        <w:r w:rsidR="00713030" w:rsidRPr="00FD1BBE">
          <w:rPr>
            <w:rStyle w:val="Hiperpovezava"/>
            <w:noProof/>
          </w:rPr>
          <w:t>UREDBA O ZELENEM JAVNEM NAROČANJU</w:t>
        </w:r>
        <w:r w:rsidR="00713030">
          <w:rPr>
            <w:noProof/>
            <w:webHidden/>
          </w:rPr>
          <w:tab/>
        </w:r>
        <w:r w:rsidR="00713030">
          <w:rPr>
            <w:noProof/>
            <w:webHidden/>
          </w:rPr>
          <w:fldChar w:fldCharType="begin"/>
        </w:r>
        <w:r w:rsidR="00713030">
          <w:rPr>
            <w:noProof/>
            <w:webHidden/>
          </w:rPr>
          <w:instrText xml:space="preserve"> PAGEREF _Toc468861741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42" w:history="1">
        <w:r w:rsidR="00713030" w:rsidRPr="00FD1BBE">
          <w:rPr>
            <w:rStyle w:val="Hiperpovezava"/>
            <w:noProof/>
          </w:rPr>
          <w:t>2.14.</w:t>
        </w:r>
        <w:r w:rsidR="00713030">
          <w:rPr>
            <w:rFonts w:cstheme="minorBidi"/>
            <w:noProof/>
          </w:rPr>
          <w:tab/>
        </w:r>
        <w:r w:rsidR="00713030" w:rsidRPr="00FD1BBE">
          <w:rPr>
            <w:rStyle w:val="Hiperpovezava"/>
            <w:noProof/>
          </w:rPr>
          <w:t>POSTOPEK IZBIRE IZVAJALCA</w:t>
        </w:r>
        <w:r w:rsidR="00713030">
          <w:rPr>
            <w:noProof/>
            <w:webHidden/>
          </w:rPr>
          <w:tab/>
        </w:r>
        <w:r w:rsidR="00713030">
          <w:rPr>
            <w:noProof/>
            <w:webHidden/>
          </w:rPr>
          <w:fldChar w:fldCharType="begin"/>
        </w:r>
        <w:r w:rsidR="00713030">
          <w:rPr>
            <w:noProof/>
            <w:webHidden/>
          </w:rPr>
          <w:instrText xml:space="preserve"> PAGEREF _Toc468861742 \h </w:instrText>
        </w:r>
        <w:r w:rsidR="00713030">
          <w:rPr>
            <w:noProof/>
            <w:webHidden/>
          </w:rPr>
        </w:r>
        <w:r w:rsidR="00713030">
          <w:rPr>
            <w:noProof/>
            <w:webHidden/>
          </w:rPr>
          <w:fldChar w:fldCharType="separate"/>
        </w:r>
        <w:r w:rsidR="00713030">
          <w:rPr>
            <w:noProof/>
            <w:webHidden/>
          </w:rPr>
          <w:t>9</w:t>
        </w:r>
        <w:r w:rsidR="00713030">
          <w:rPr>
            <w:noProof/>
            <w:webHidden/>
          </w:rPr>
          <w:fldChar w:fldCharType="end"/>
        </w:r>
      </w:hyperlink>
    </w:p>
    <w:p w:rsidR="00713030" w:rsidRDefault="00CF7004" w:rsidP="00DA4AF0">
      <w:pPr>
        <w:pStyle w:val="Kazalovsebine2"/>
        <w:tabs>
          <w:tab w:val="left" w:pos="1100"/>
          <w:tab w:val="right" w:leader="dot" w:pos="9062"/>
        </w:tabs>
        <w:spacing w:after="0" w:line="240" w:lineRule="auto"/>
        <w:rPr>
          <w:rFonts w:cstheme="minorBidi"/>
          <w:noProof/>
        </w:rPr>
      </w:pPr>
      <w:hyperlink w:anchor="_Toc468861743" w:history="1">
        <w:r w:rsidR="00713030" w:rsidRPr="00FD1BBE">
          <w:rPr>
            <w:rStyle w:val="Hiperpovezava"/>
            <w:noProof/>
          </w:rPr>
          <w:t>2.15.</w:t>
        </w:r>
        <w:r w:rsidR="00713030">
          <w:rPr>
            <w:rFonts w:cstheme="minorBidi"/>
            <w:noProof/>
          </w:rPr>
          <w:tab/>
        </w:r>
        <w:r w:rsidR="00713030" w:rsidRPr="00FD1BBE">
          <w:rPr>
            <w:rStyle w:val="Hiperpovezava"/>
            <w:noProof/>
          </w:rPr>
          <w:t>ODPIRANJE KONKURENCE</w:t>
        </w:r>
        <w:r w:rsidR="00713030">
          <w:rPr>
            <w:noProof/>
            <w:webHidden/>
          </w:rPr>
          <w:tab/>
        </w:r>
        <w:r w:rsidR="00713030">
          <w:rPr>
            <w:noProof/>
            <w:webHidden/>
          </w:rPr>
          <w:fldChar w:fldCharType="begin"/>
        </w:r>
        <w:r w:rsidR="00713030">
          <w:rPr>
            <w:noProof/>
            <w:webHidden/>
          </w:rPr>
          <w:instrText xml:space="preserve"> PAGEREF _Toc468861743 \h </w:instrText>
        </w:r>
        <w:r w:rsidR="00713030">
          <w:rPr>
            <w:noProof/>
            <w:webHidden/>
          </w:rPr>
        </w:r>
        <w:r w:rsidR="00713030">
          <w:rPr>
            <w:noProof/>
            <w:webHidden/>
          </w:rPr>
          <w:fldChar w:fldCharType="separate"/>
        </w:r>
        <w:r w:rsidR="00713030">
          <w:rPr>
            <w:noProof/>
            <w:webHidden/>
          </w:rPr>
          <w:t>10</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44" w:history="1">
        <w:r w:rsidR="00713030" w:rsidRPr="00FD1BBE">
          <w:rPr>
            <w:rStyle w:val="Hiperpovezava"/>
            <w:noProof/>
          </w:rPr>
          <w:t>2.15.1.</w:t>
        </w:r>
        <w:r w:rsidR="00713030">
          <w:rPr>
            <w:rFonts w:cstheme="minorBidi"/>
            <w:noProof/>
          </w:rPr>
          <w:tab/>
        </w:r>
        <w:r w:rsidR="00713030" w:rsidRPr="00FD1BBE">
          <w:rPr>
            <w:rStyle w:val="Hiperpovezava"/>
            <w:noProof/>
          </w:rPr>
          <w:t>SKLENITEV OKVIRNEGA SPORAZUMA Z VEČ DOBAVITELJ</w:t>
        </w:r>
        <w:r w:rsidR="00713030">
          <w:rPr>
            <w:noProof/>
            <w:webHidden/>
          </w:rPr>
          <w:tab/>
        </w:r>
        <w:r w:rsidR="00713030">
          <w:rPr>
            <w:noProof/>
            <w:webHidden/>
          </w:rPr>
          <w:fldChar w:fldCharType="begin"/>
        </w:r>
        <w:r w:rsidR="00713030">
          <w:rPr>
            <w:noProof/>
            <w:webHidden/>
          </w:rPr>
          <w:instrText xml:space="preserve"> PAGEREF _Toc468861744 \h </w:instrText>
        </w:r>
        <w:r w:rsidR="00713030">
          <w:rPr>
            <w:noProof/>
            <w:webHidden/>
          </w:rPr>
        </w:r>
        <w:r w:rsidR="00713030">
          <w:rPr>
            <w:noProof/>
            <w:webHidden/>
          </w:rPr>
          <w:fldChar w:fldCharType="separate"/>
        </w:r>
        <w:r w:rsidR="00713030">
          <w:rPr>
            <w:noProof/>
            <w:webHidden/>
          </w:rPr>
          <w:t>10</w:t>
        </w:r>
        <w:r w:rsidR="00713030">
          <w:rPr>
            <w:noProof/>
            <w:webHidden/>
          </w:rPr>
          <w:fldChar w:fldCharType="end"/>
        </w:r>
      </w:hyperlink>
    </w:p>
    <w:p w:rsidR="00713030" w:rsidRDefault="00CF7004" w:rsidP="00DA4AF0">
      <w:pPr>
        <w:pStyle w:val="Kazalovsebine3"/>
        <w:tabs>
          <w:tab w:val="left" w:pos="1320"/>
          <w:tab w:val="right" w:leader="dot" w:pos="9062"/>
        </w:tabs>
        <w:spacing w:after="0" w:line="240" w:lineRule="auto"/>
        <w:rPr>
          <w:rFonts w:cstheme="minorBidi"/>
          <w:noProof/>
        </w:rPr>
      </w:pPr>
      <w:hyperlink w:anchor="_Toc468861745" w:history="1">
        <w:r w:rsidR="00713030" w:rsidRPr="00FD1BBE">
          <w:rPr>
            <w:rStyle w:val="Hiperpovezava"/>
            <w:noProof/>
          </w:rPr>
          <w:t>2.15.2.</w:t>
        </w:r>
        <w:r w:rsidR="00713030">
          <w:rPr>
            <w:rFonts w:cstheme="minorBidi"/>
            <w:noProof/>
          </w:rPr>
          <w:tab/>
        </w:r>
        <w:r w:rsidR="00713030" w:rsidRPr="00FD1BBE">
          <w:rPr>
            <w:rStyle w:val="Hiperpovezava"/>
            <w:noProof/>
          </w:rPr>
          <w:t>SKLENITEV OKVIRNEGA SPORAZUMA Z VEČ DOBAVITELJ</w:t>
        </w:r>
        <w:r w:rsidR="00713030">
          <w:rPr>
            <w:noProof/>
            <w:webHidden/>
          </w:rPr>
          <w:tab/>
        </w:r>
        <w:r w:rsidR="00713030">
          <w:rPr>
            <w:noProof/>
            <w:webHidden/>
          </w:rPr>
          <w:fldChar w:fldCharType="begin"/>
        </w:r>
        <w:r w:rsidR="00713030">
          <w:rPr>
            <w:noProof/>
            <w:webHidden/>
          </w:rPr>
          <w:instrText xml:space="preserve"> PAGEREF _Toc468861745 \h </w:instrText>
        </w:r>
        <w:r w:rsidR="00713030">
          <w:rPr>
            <w:noProof/>
            <w:webHidden/>
          </w:rPr>
        </w:r>
        <w:r w:rsidR="00713030">
          <w:rPr>
            <w:noProof/>
            <w:webHidden/>
          </w:rPr>
          <w:fldChar w:fldCharType="separate"/>
        </w:r>
        <w:r w:rsidR="00713030">
          <w:rPr>
            <w:noProof/>
            <w:webHidden/>
          </w:rPr>
          <w:t>10</w:t>
        </w:r>
        <w:r w:rsidR="00713030">
          <w:rPr>
            <w:noProof/>
            <w:webHidden/>
          </w:rPr>
          <w:fldChar w:fldCharType="end"/>
        </w:r>
      </w:hyperlink>
    </w:p>
    <w:p w:rsidR="00713030" w:rsidRDefault="00CF7004" w:rsidP="00DA4AF0">
      <w:pPr>
        <w:pStyle w:val="Kazalovsebine1"/>
        <w:spacing w:after="0" w:line="240" w:lineRule="auto"/>
        <w:rPr>
          <w:rFonts w:cstheme="minorBidi"/>
          <w:noProof/>
        </w:rPr>
      </w:pPr>
      <w:hyperlink w:anchor="_Toc468861746" w:history="1">
        <w:r w:rsidR="00713030" w:rsidRPr="00FD1BBE">
          <w:rPr>
            <w:rStyle w:val="Hiperpovezava"/>
            <w:rFonts w:cstheme="minorHAnsi"/>
            <w:noProof/>
          </w:rPr>
          <w:t>3.</w:t>
        </w:r>
        <w:r w:rsidR="00713030">
          <w:rPr>
            <w:rFonts w:cstheme="minorBidi"/>
            <w:noProof/>
          </w:rPr>
          <w:tab/>
        </w:r>
        <w:r w:rsidR="00713030" w:rsidRPr="00FD1BBE">
          <w:rPr>
            <w:rStyle w:val="Hiperpovezava"/>
            <w:rFonts w:cstheme="minorHAnsi"/>
            <w:noProof/>
          </w:rPr>
          <w:t>OBRAZCI ZA SESTAVO PONUDBE</w:t>
        </w:r>
        <w:r w:rsidR="00713030">
          <w:rPr>
            <w:noProof/>
            <w:webHidden/>
          </w:rPr>
          <w:tab/>
        </w:r>
        <w:r w:rsidR="00713030">
          <w:rPr>
            <w:noProof/>
            <w:webHidden/>
          </w:rPr>
          <w:fldChar w:fldCharType="begin"/>
        </w:r>
        <w:r w:rsidR="00713030">
          <w:rPr>
            <w:noProof/>
            <w:webHidden/>
          </w:rPr>
          <w:instrText xml:space="preserve"> PAGEREF _Toc468861746 \h </w:instrText>
        </w:r>
        <w:r w:rsidR="00713030">
          <w:rPr>
            <w:noProof/>
            <w:webHidden/>
          </w:rPr>
        </w:r>
        <w:r w:rsidR="00713030">
          <w:rPr>
            <w:noProof/>
            <w:webHidden/>
          </w:rPr>
          <w:fldChar w:fldCharType="separate"/>
        </w:r>
        <w:r w:rsidR="00713030">
          <w:rPr>
            <w:noProof/>
            <w:webHidden/>
          </w:rPr>
          <w:t>11</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47" w:history="1">
        <w:r w:rsidR="00713030" w:rsidRPr="00FD1BBE">
          <w:rPr>
            <w:rStyle w:val="Hiperpovezava"/>
            <w:noProof/>
          </w:rPr>
          <w:t>3.1.</w:t>
        </w:r>
        <w:r w:rsidR="00713030">
          <w:rPr>
            <w:rFonts w:cstheme="minorBidi"/>
            <w:noProof/>
          </w:rPr>
          <w:tab/>
        </w:r>
        <w:r w:rsidR="00713030" w:rsidRPr="00FD1BBE">
          <w:rPr>
            <w:rStyle w:val="Hiperpovezava"/>
            <w:noProof/>
          </w:rPr>
          <w:t>OVOJNICA</w:t>
        </w:r>
        <w:r w:rsidR="00713030">
          <w:rPr>
            <w:noProof/>
            <w:webHidden/>
          </w:rPr>
          <w:tab/>
        </w:r>
        <w:r w:rsidR="00713030">
          <w:rPr>
            <w:noProof/>
            <w:webHidden/>
          </w:rPr>
          <w:fldChar w:fldCharType="begin"/>
        </w:r>
        <w:r w:rsidR="00713030">
          <w:rPr>
            <w:noProof/>
            <w:webHidden/>
          </w:rPr>
          <w:instrText xml:space="preserve"> PAGEREF _Toc468861747 \h </w:instrText>
        </w:r>
        <w:r w:rsidR="00713030">
          <w:rPr>
            <w:noProof/>
            <w:webHidden/>
          </w:rPr>
        </w:r>
        <w:r w:rsidR="00713030">
          <w:rPr>
            <w:noProof/>
            <w:webHidden/>
          </w:rPr>
          <w:fldChar w:fldCharType="separate"/>
        </w:r>
        <w:r w:rsidR="00713030">
          <w:rPr>
            <w:noProof/>
            <w:webHidden/>
          </w:rPr>
          <w:t>11</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48" w:history="1">
        <w:r w:rsidR="00713030" w:rsidRPr="00FD1BBE">
          <w:rPr>
            <w:rStyle w:val="Hiperpovezava"/>
            <w:noProof/>
          </w:rPr>
          <w:t>3.2.</w:t>
        </w:r>
        <w:r w:rsidR="00713030">
          <w:rPr>
            <w:rFonts w:cstheme="minorBidi"/>
            <w:noProof/>
          </w:rPr>
          <w:tab/>
        </w:r>
        <w:r w:rsidR="00713030" w:rsidRPr="00FD1BBE">
          <w:rPr>
            <w:rStyle w:val="Hiperpovezava"/>
            <w:noProof/>
          </w:rPr>
          <w:t>PODATKI O PONUDNIKU</w:t>
        </w:r>
        <w:r w:rsidR="00713030">
          <w:rPr>
            <w:noProof/>
            <w:webHidden/>
          </w:rPr>
          <w:tab/>
        </w:r>
        <w:r w:rsidR="00713030">
          <w:rPr>
            <w:noProof/>
            <w:webHidden/>
          </w:rPr>
          <w:fldChar w:fldCharType="begin"/>
        </w:r>
        <w:r w:rsidR="00713030">
          <w:rPr>
            <w:noProof/>
            <w:webHidden/>
          </w:rPr>
          <w:instrText xml:space="preserve"> PAGEREF _Toc468861748 \h </w:instrText>
        </w:r>
        <w:r w:rsidR="00713030">
          <w:rPr>
            <w:noProof/>
            <w:webHidden/>
          </w:rPr>
        </w:r>
        <w:r w:rsidR="00713030">
          <w:rPr>
            <w:noProof/>
            <w:webHidden/>
          </w:rPr>
          <w:fldChar w:fldCharType="separate"/>
        </w:r>
        <w:r w:rsidR="00713030">
          <w:rPr>
            <w:noProof/>
            <w:webHidden/>
          </w:rPr>
          <w:t>12</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49" w:history="1">
        <w:r w:rsidR="00713030" w:rsidRPr="00FD1BBE">
          <w:rPr>
            <w:rStyle w:val="Hiperpovezava"/>
            <w:noProof/>
          </w:rPr>
          <w:t>3.3.</w:t>
        </w:r>
        <w:r w:rsidR="00713030">
          <w:rPr>
            <w:rFonts w:cstheme="minorBidi"/>
            <w:noProof/>
          </w:rPr>
          <w:tab/>
        </w:r>
        <w:r w:rsidR="00713030" w:rsidRPr="00FD1BBE">
          <w:rPr>
            <w:rStyle w:val="Hiperpovezava"/>
            <w:noProof/>
          </w:rPr>
          <w:t>PODATKI O PODIZVAJALCIH</w:t>
        </w:r>
        <w:r w:rsidR="00713030">
          <w:rPr>
            <w:noProof/>
            <w:webHidden/>
          </w:rPr>
          <w:tab/>
        </w:r>
        <w:r w:rsidR="00713030">
          <w:rPr>
            <w:noProof/>
            <w:webHidden/>
          </w:rPr>
          <w:fldChar w:fldCharType="begin"/>
        </w:r>
        <w:r w:rsidR="00713030">
          <w:rPr>
            <w:noProof/>
            <w:webHidden/>
          </w:rPr>
          <w:instrText xml:space="preserve"> PAGEREF _Toc468861749 \h </w:instrText>
        </w:r>
        <w:r w:rsidR="00713030">
          <w:rPr>
            <w:noProof/>
            <w:webHidden/>
          </w:rPr>
        </w:r>
        <w:r w:rsidR="00713030">
          <w:rPr>
            <w:noProof/>
            <w:webHidden/>
          </w:rPr>
          <w:fldChar w:fldCharType="separate"/>
        </w:r>
        <w:r w:rsidR="00713030">
          <w:rPr>
            <w:noProof/>
            <w:webHidden/>
          </w:rPr>
          <w:t>13</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0" w:history="1">
        <w:r w:rsidR="00713030" w:rsidRPr="00FD1BBE">
          <w:rPr>
            <w:rStyle w:val="Hiperpovezava"/>
            <w:noProof/>
          </w:rPr>
          <w:t>3.4.</w:t>
        </w:r>
        <w:r w:rsidR="00713030">
          <w:rPr>
            <w:rFonts w:cstheme="minorBidi"/>
            <w:noProof/>
          </w:rPr>
          <w:tab/>
        </w:r>
        <w:r w:rsidR="00713030" w:rsidRPr="00FD1BBE">
          <w:rPr>
            <w:rStyle w:val="Hiperpovezava"/>
            <w:noProof/>
          </w:rPr>
          <w:t>POOBLASTILO ZA PRIDOBITEV POTRDIL IZ URADNIH EVIDENC</w:t>
        </w:r>
        <w:r w:rsidR="00713030">
          <w:rPr>
            <w:noProof/>
            <w:webHidden/>
          </w:rPr>
          <w:tab/>
        </w:r>
        <w:r w:rsidR="00713030">
          <w:rPr>
            <w:noProof/>
            <w:webHidden/>
          </w:rPr>
          <w:fldChar w:fldCharType="begin"/>
        </w:r>
        <w:r w:rsidR="00713030">
          <w:rPr>
            <w:noProof/>
            <w:webHidden/>
          </w:rPr>
          <w:instrText xml:space="preserve"> PAGEREF _Toc468861750 \h </w:instrText>
        </w:r>
        <w:r w:rsidR="00713030">
          <w:rPr>
            <w:noProof/>
            <w:webHidden/>
          </w:rPr>
        </w:r>
        <w:r w:rsidR="00713030">
          <w:rPr>
            <w:noProof/>
            <w:webHidden/>
          </w:rPr>
          <w:fldChar w:fldCharType="separate"/>
        </w:r>
        <w:r w:rsidR="00713030">
          <w:rPr>
            <w:noProof/>
            <w:webHidden/>
          </w:rPr>
          <w:t>14</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1" w:history="1">
        <w:r w:rsidR="00713030" w:rsidRPr="00FD1BBE">
          <w:rPr>
            <w:rStyle w:val="Hiperpovezava"/>
            <w:noProof/>
          </w:rPr>
          <w:t>3.5.</w:t>
        </w:r>
        <w:r w:rsidR="00713030">
          <w:rPr>
            <w:rFonts w:cstheme="minorBidi"/>
            <w:noProof/>
          </w:rPr>
          <w:tab/>
        </w:r>
        <w:r w:rsidR="00713030" w:rsidRPr="00FD1BBE">
          <w:rPr>
            <w:rStyle w:val="Hiperpovezava"/>
            <w:noProof/>
          </w:rPr>
          <w:t>OBRAZEC ESPD</w:t>
        </w:r>
        <w:r w:rsidR="00713030">
          <w:rPr>
            <w:noProof/>
            <w:webHidden/>
          </w:rPr>
          <w:tab/>
        </w:r>
        <w:r w:rsidR="00713030">
          <w:rPr>
            <w:noProof/>
            <w:webHidden/>
          </w:rPr>
          <w:fldChar w:fldCharType="begin"/>
        </w:r>
        <w:r w:rsidR="00713030">
          <w:rPr>
            <w:noProof/>
            <w:webHidden/>
          </w:rPr>
          <w:instrText xml:space="preserve"> PAGEREF _Toc468861751 \h </w:instrText>
        </w:r>
        <w:r w:rsidR="00713030">
          <w:rPr>
            <w:noProof/>
            <w:webHidden/>
          </w:rPr>
        </w:r>
        <w:r w:rsidR="00713030">
          <w:rPr>
            <w:noProof/>
            <w:webHidden/>
          </w:rPr>
          <w:fldChar w:fldCharType="separate"/>
        </w:r>
        <w:r w:rsidR="00713030">
          <w:rPr>
            <w:noProof/>
            <w:webHidden/>
          </w:rPr>
          <w:t>15</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2" w:history="1">
        <w:r w:rsidR="00713030" w:rsidRPr="00FD1BBE">
          <w:rPr>
            <w:rStyle w:val="Hiperpovezava"/>
            <w:noProof/>
          </w:rPr>
          <w:t>3.6.</w:t>
        </w:r>
        <w:r w:rsidR="00713030">
          <w:rPr>
            <w:rFonts w:cstheme="minorBidi"/>
            <w:noProof/>
          </w:rPr>
          <w:tab/>
        </w:r>
        <w:r w:rsidR="00713030" w:rsidRPr="00FD1BBE">
          <w:rPr>
            <w:rStyle w:val="Hiperpovezava"/>
            <w:noProof/>
          </w:rPr>
          <w:t>MENIČNA IZJAVA ZA RESNOST PONUDBE S POOBLASTILOM ZA IZPOLNITEV</w:t>
        </w:r>
        <w:r w:rsidR="00713030">
          <w:rPr>
            <w:noProof/>
            <w:webHidden/>
          </w:rPr>
          <w:tab/>
        </w:r>
        <w:r w:rsidR="00713030">
          <w:rPr>
            <w:noProof/>
            <w:webHidden/>
          </w:rPr>
          <w:fldChar w:fldCharType="begin"/>
        </w:r>
        <w:r w:rsidR="00713030">
          <w:rPr>
            <w:noProof/>
            <w:webHidden/>
          </w:rPr>
          <w:instrText xml:space="preserve"> PAGEREF _Toc468861752 \h </w:instrText>
        </w:r>
        <w:r w:rsidR="00713030">
          <w:rPr>
            <w:noProof/>
            <w:webHidden/>
          </w:rPr>
        </w:r>
        <w:r w:rsidR="00713030">
          <w:rPr>
            <w:noProof/>
            <w:webHidden/>
          </w:rPr>
          <w:fldChar w:fldCharType="separate"/>
        </w:r>
        <w:r w:rsidR="00713030">
          <w:rPr>
            <w:noProof/>
            <w:webHidden/>
          </w:rPr>
          <w:t>16</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3" w:history="1">
        <w:r w:rsidR="00713030" w:rsidRPr="00FD1BBE">
          <w:rPr>
            <w:rStyle w:val="Hiperpovezava"/>
            <w:noProof/>
          </w:rPr>
          <w:t>3.7.</w:t>
        </w:r>
        <w:r w:rsidR="00713030">
          <w:rPr>
            <w:rFonts w:cstheme="minorBidi"/>
            <w:noProof/>
          </w:rPr>
          <w:tab/>
        </w:r>
        <w:r w:rsidR="00713030" w:rsidRPr="00FD1BBE">
          <w:rPr>
            <w:rStyle w:val="Hiperpovezava"/>
            <w:noProof/>
          </w:rPr>
          <w:t>VZOREC MENIČNE IZJAVE ZA DOBRO IZVEDBO POGODBENIH OBVEZNOSTI S POOBLASTILOM ZA IZPOLNITEV</w:t>
        </w:r>
        <w:r w:rsidR="00713030">
          <w:rPr>
            <w:noProof/>
            <w:webHidden/>
          </w:rPr>
          <w:tab/>
        </w:r>
        <w:r w:rsidR="00713030">
          <w:rPr>
            <w:noProof/>
            <w:webHidden/>
          </w:rPr>
          <w:fldChar w:fldCharType="begin"/>
        </w:r>
        <w:r w:rsidR="00713030">
          <w:rPr>
            <w:noProof/>
            <w:webHidden/>
          </w:rPr>
          <w:instrText xml:space="preserve"> PAGEREF _Toc468861753 \h </w:instrText>
        </w:r>
        <w:r w:rsidR="00713030">
          <w:rPr>
            <w:noProof/>
            <w:webHidden/>
          </w:rPr>
        </w:r>
        <w:r w:rsidR="00713030">
          <w:rPr>
            <w:noProof/>
            <w:webHidden/>
          </w:rPr>
          <w:fldChar w:fldCharType="separate"/>
        </w:r>
        <w:r w:rsidR="00713030">
          <w:rPr>
            <w:noProof/>
            <w:webHidden/>
          </w:rPr>
          <w:t>17</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4" w:history="1">
        <w:r w:rsidR="00713030" w:rsidRPr="00FD1BBE">
          <w:rPr>
            <w:rStyle w:val="Hiperpovezava"/>
            <w:noProof/>
          </w:rPr>
          <w:t>3.8.</w:t>
        </w:r>
        <w:r w:rsidR="00713030">
          <w:rPr>
            <w:rFonts w:cstheme="minorBidi"/>
            <w:noProof/>
          </w:rPr>
          <w:tab/>
        </w:r>
        <w:r w:rsidR="00713030" w:rsidRPr="00FD1BBE">
          <w:rPr>
            <w:rStyle w:val="Hiperpovezava"/>
            <w:noProof/>
          </w:rPr>
          <w:t>PONUDBENI PREDRAČUN št. ___________________</w:t>
        </w:r>
        <w:r w:rsidR="00713030">
          <w:rPr>
            <w:noProof/>
            <w:webHidden/>
          </w:rPr>
          <w:tab/>
        </w:r>
        <w:r w:rsidR="00713030">
          <w:rPr>
            <w:noProof/>
            <w:webHidden/>
          </w:rPr>
          <w:fldChar w:fldCharType="begin"/>
        </w:r>
        <w:r w:rsidR="00713030">
          <w:rPr>
            <w:noProof/>
            <w:webHidden/>
          </w:rPr>
          <w:instrText xml:space="preserve"> PAGEREF _Toc468861754 \h </w:instrText>
        </w:r>
        <w:r w:rsidR="00713030">
          <w:rPr>
            <w:noProof/>
            <w:webHidden/>
          </w:rPr>
        </w:r>
        <w:r w:rsidR="00713030">
          <w:rPr>
            <w:noProof/>
            <w:webHidden/>
          </w:rPr>
          <w:fldChar w:fldCharType="separate"/>
        </w:r>
        <w:r w:rsidR="00713030">
          <w:rPr>
            <w:noProof/>
            <w:webHidden/>
          </w:rPr>
          <w:t>18</w:t>
        </w:r>
        <w:r w:rsidR="00713030">
          <w:rPr>
            <w:noProof/>
            <w:webHidden/>
          </w:rPr>
          <w:fldChar w:fldCharType="end"/>
        </w:r>
      </w:hyperlink>
    </w:p>
    <w:p w:rsidR="00713030" w:rsidRDefault="00CF7004" w:rsidP="00DA4AF0">
      <w:pPr>
        <w:pStyle w:val="Kazalovsebine2"/>
        <w:tabs>
          <w:tab w:val="left" w:pos="880"/>
          <w:tab w:val="right" w:leader="dot" w:pos="9062"/>
        </w:tabs>
        <w:spacing w:after="0" w:line="240" w:lineRule="auto"/>
        <w:rPr>
          <w:rFonts w:cstheme="minorBidi"/>
          <w:noProof/>
        </w:rPr>
      </w:pPr>
      <w:hyperlink w:anchor="_Toc468861755" w:history="1">
        <w:r w:rsidR="00713030" w:rsidRPr="00FD1BBE">
          <w:rPr>
            <w:rStyle w:val="Hiperpovezava"/>
            <w:noProof/>
          </w:rPr>
          <w:t>3.9.</w:t>
        </w:r>
        <w:r w:rsidR="00713030">
          <w:rPr>
            <w:rFonts w:cstheme="minorBidi"/>
            <w:noProof/>
          </w:rPr>
          <w:tab/>
        </w:r>
        <w:r w:rsidR="00713030" w:rsidRPr="00FD1BBE">
          <w:rPr>
            <w:rStyle w:val="Hiperpovezava"/>
            <w:noProof/>
          </w:rPr>
          <w:t>VZOREC OKVIRENGA SPORAZUMA</w:t>
        </w:r>
        <w:r w:rsidR="00713030">
          <w:rPr>
            <w:noProof/>
            <w:webHidden/>
          </w:rPr>
          <w:tab/>
        </w:r>
        <w:r w:rsidR="00713030">
          <w:rPr>
            <w:noProof/>
            <w:webHidden/>
          </w:rPr>
          <w:fldChar w:fldCharType="begin"/>
        </w:r>
        <w:r w:rsidR="00713030">
          <w:rPr>
            <w:noProof/>
            <w:webHidden/>
          </w:rPr>
          <w:instrText xml:space="preserve"> PAGEREF _Toc468861755 \h </w:instrText>
        </w:r>
        <w:r w:rsidR="00713030">
          <w:rPr>
            <w:noProof/>
            <w:webHidden/>
          </w:rPr>
        </w:r>
        <w:r w:rsidR="00713030">
          <w:rPr>
            <w:noProof/>
            <w:webHidden/>
          </w:rPr>
          <w:fldChar w:fldCharType="separate"/>
        </w:r>
        <w:r w:rsidR="00713030">
          <w:rPr>
            <w:noProof/>
            <w:webHidden/>
          </w:rPr>
          <w:t>19</w:t>
        </w:r>
        <w:r w:rsidR="00713030">
          <w:rPr>
            <w:noProof/>
            <w:webHidden/>
          </w:rPr>
          <w:fldChar w:fldCharType="end"/>
        </w:r>
      </w:hyperlink>
    </w:p>
    <w:p w:rsidR="00583459" w:rsidRPr="003A20A6" w:rsidRDefault="002736D1" w:rsidP="00DA4AF0">
      <w:pPr>
        <w:spacing w:after="0" w:line="240" w:lineRule="auto"/>
        <w:rPr>
          <w:rFonts w:cstheme="minorHAnsi"/>
          <w:sz w:val="2"/>
          <w:szCs w:val="2"/>
        </w:rPr>
      </w:pPr>
      <w:r w:rsidRPr="00314A46">
        <w:rPr>
          <w:rFonts w:cstheme="minorHAnsi"/>
        </w:rPr>
        <w:fldChar w:fldCharType="end"/>
      </w:r>
    </w:p>
    <w:p w:rsidR="00DA4AF0" w:rsidRDefault="00DA4AF0" w:rsidP="00DA4AF0">
      <w:pPr>
        <w:pStyle w:val="Naslov1"/>
        <w:spacing w:before="0" w:after="0"/>
        <w:ind w:left="360"/>
        <w:rPr>
          <w:rFonts w:asciiTheme="minorHAnsi" w:hAnsiTheme="minorHAnsi" w:cstheme="minorHAnsi"/>
          <w:color w:val="auto"/>
        </w:rPr>
      </w:pPr>
      <w:bookmarkStart w:id="1" w:name="_Toc466273551"/>
      <w:bookmarkStart w:id="2" w:name="_Toc466456652"/>
      <w:bookmarkStart w:id="3" w:name="_Toc468861723"/>
    </w:p>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DA4AF0" w:rsidRDefault="00DA4AF0" w:rsidP="00DA4AF0"/>
    <w:p w:rsidR="001C3155" w:rsidRDefault="001C3155" w:rsidP="00DA4AF0">
      <w:pPr>
        <w:pStyle w:val="Naslov1"/>
        <w:numPr>
          <w:ilvl w:val="0"/>
          <w:numId w:val="1"/>
        </w:numPr>
        <w:spacing w:before="0" w:after="0"/>
        <w:rPr>
          <w:rFonts w:asciiTheme="minorHAnsi" w:hAnsiTheme="minorHAnsi" w:cstheme="minorHAnsi"/>
          <w:color w:val="auto"/>
        </w:rPr>
      </w:pPr>
      <w:r w:rsidRPr="003A20A6">
        <w:rPr>
          <w:rFonts w:asciiTheme="minorHAnsi" w:hAnsiTheme="minorHAnsi" w:cstheme="minorHAnsi"/>
          <w:color w:val="auto"/>
        </w:rPr>
        <w:lastRenderedPageBreak/>
        <w:t xml:space="preserve">POVABILO K ODDAJI </w:t>
      </w:r>
      <w:r w:rsidR="00AD1D9A" w:rsidRPr="003A20A6">
        <w:rPr>
          <w:rFonts w:asciiTheme="minorHAnsi" w:hAnsiTheme="minorHAnsi" w:cstheme="minorHAnsi"/>
          <w:color w:val="auto"/>
        </w:rPr>
        <w:t>PONUDBE</w:t>
      </w:r>
      <w:bookmarkEnd w:id="1"/>
      <w:bookmarkEnd w:id="2"/>
      <w:bookmarkEnd w:id="3"/>
    </w:p>
    <w:p w:rsidR="00713030" w:rsidRPr="00713030" w:rsidRDefault="00713030" w:rsidP="00DA4AF0">
      <w:pPr>
        <w:spacing w:after="0" w:line="240" w:lineRule="auto"/>
      </w:pPr>
    </w:p>
    <w:p w:rsidR="00445367" w:rsidRDefault="00445367" w:rsidP="00DA4AF0">
      <w:pPr>
        <w:spacing w:after="0" w:line="240" w:lineRule="auto"/>
        <w:jc w:val="both"/>
        <w:rPr>
          <w:rFonts w:cstheme="minorHAnsi"/>
        </w:rPr>
      </w:pPr>
      <w:r w:rsidRPr="00445367">
        <w:rPr>
          <w:rFonts w:cstheme="minorHAnsi"/>
        </w:rPr>
        <w:t xml:space="preserve">Na Portalu javnih naročil z dne </w:t>
      </w:r>
      <w:r w:rsidR="008027AB">
        <w:rPr>
          <w:rFonts w:cstheme="minorHAnsi"/>
        </w:rPr>
        <w:t>06.10.2017</w:t>
      </w:r>
      <w:r w:rsidRPr="00445367">
        <w:rPr>
          <w:rFonts w:cstheme="minorHAnsi"/>
        </w:rPr>
        <w:t xml:space="preserve">, pod št. objave </w:t>
      </w:r>
      <w:r w:rsidR="008027AB">
        <w:rPr>
          <w:rFonts w:cstheme="minorHAnsi"/>
        </w:rPr>
        <w:t>JN008678/2017-W01</w:t>
      </w:r>
      <w:r w:rsidRPr="00445367">
        <w:rPr>
          <w:rFonts w:cstheme="minorHAnsi"/>
        </w:rPr>
        <w:t xml:space="preserve">, </w:t>
      </w:r>
      <w:r w:rsidR="00234A6D">
        <w:rPr>
          <w:rFonts w:cstheme="minorHAnsi"/>
        </w:rPr>
        <w:t xml:space="preserve"> </w:t>
      </w:r>
      <w:r w:rsidRPr="00445367">
        <w:rPr>
          <w:rFonts w:cstheme="minorHAnsi"/>
        </w:rPr>
        <w:t xml:space="preserve">je bilo s strani pooblaščenca </w:t>
      </w:r>
      <w:r w:rsidR="008027AB">
        <w:rPr>
          <w:rFonts w:cstheme="minorHAnsi"/>
        </w:rPr>
        <w:t>.</w:t>
      </w:r>
      <w:r w:rsidRPr="00445367">
        <w:rPr>
          <w:rFonts w:cstheme="minorHAnsi"/>
        </w:rPr>
        <w:t xml:space="preserve">Občine Šmarje pri Jelšah v skladu s tretjim odstavkom 66. člena ZJN-3, objavljeno obvestilo o naročilu male vrednosti (v nadaljevanju: javni razpis), predmet razpisa: »DOBAVA KURILNEGA OLJA ZA POTREBE OŠ ŠMARJE PRI JELŠAH S PODRUŽNICAMI«, v skladu s 47. členom ZJN-3, z namenom sklenitve okvirnega sporazuma za obdobje 2 (dveh) let. </w:t>
      </w:r>
    </w:p>
    <w:p w:rsidR="001C3155" w:rsidRDefault="00AD1D9A" w:rsidP="00DA4AF0">
      <w:pPr>
        <w:spacing w:after="0" w:line="240" w:lineRule="auto"/>
        <w:jc w:val="both"/>
        <w:rPr>
          <w:rFonts w:cstheme="minorHAnsi"/>
        </w:rPr>
      </w:pPr>
      <w:r w:rsidRPr="003A20A6">
        <w:rPr>
          <w:rFonts w:cstheme="minorHAnsi"/>
        </w:rPr>
        <w:t>Ponudnike</w:t>
      </w:r>
      <w:r w:rsidR="001C3155" w:rsidRPr="003A20A6">
        <w:rPr>
          <w:rFonts w:cstheme="minorHAnsi"/>
        </w:rPr>
        <w:t xml:space="preserve"> vljudno vabimo k oddaji </w:t>
      </w:r>
      <w:r w:rsidRPr="003A20A6">
        <w:rPr>
          <w:rFonts w:cstheme="minorHAnsi"/>
        </w:rPr>
        <w:t>ponudbe</w:t>
      </w:r>
      <w:r w:rsidR="001C3155" w:rsidRPr="003A20A6">
        <w:rPr>
          <w:rFonts w:cstheme="minorHAnsi"/>
        </w:rPr>
        <w:t xml:space="preserve">, ki mora biti v celoti pripravljena v skladu s predmetno razpisno dokumentacijo, ki je brezplačno dostopna na spletni strani </w:t>
      </w:r>
      <w:r w:rsidR="00DE797C" w:rsidRPr="003A20A6">
        <w:rPr>
          <w:rFonts w:cstheme="minorHAnsi"/>
        </w:rPr>
        <w:t>naročnik</w:t>
      </w:r>
      <w:r w:rsidR="001C3155" w:rsidRPr="003A20A6">
        <w:rPr>
          <w:rFonts w:cstheme="minorHAnsi"/>
        </w:rPr>
        <w:t>a</w:t>
      </w:r>
      <w:r w:rsidR="00234A6D">
        <w:rPr>
          <w:rFonts w:cstheme="minorHAnsi"/>
        </w:rPr>
        <w:t xml:space="preserve"> in pooblaščenca</w:t>
      </w:r>
      <w:r w:rsidR="001C3155" w:rsidRPr="003A20A6">
        <w:rPr>
          <w:rFonts w:cstheme="minorHAnsi"/>
        </w:rPr>
        <w:t>.</w:t>
      </w:r>
    </w:p>
    <w:p w:rsidR="00DA4AF0" w:rsidRPr="003A20A6" w:rsidRDefault="00DA4AF0" w:rsidP="00DA4AF0">
      <w:pPr>
        <w:spacing w:after="0" w:line="240" w:lineRule="auto"/>
        <w:jc w:val="both"/>
        <w:rPr>
          <w:rFonts w:cstheme="minorHAnsi"/>
        </w:rPr>
      </w:pPr>
    </w:p>
    <w:p w:rsidR="001C3155" w:rsidRDefault="001C3155" w:rsidP="00DA4AF0">
      <w:pPr>
        <w:pStyle w:val="Naslov1"/>
        <w:numPr>
          <w:ilvl w:val="0"/>
          <w:numId w:val="1"/>
        </w:numPr>
        <w:spacing w:before="0" w:after="0"/>
        <w:rPr>
          <w:rFonts w:asciiTheme="minorHAnsi" w:hAnsiTheme="minorHAnsi" w:cstheme="minorHAnsi"/>
        </w:rPr>
      </w:pPr>
      <w:bookmarkStart w:id="4" w:name="_Toc466273552"/>
      <w:bookmarkStart w:id="5" w:name="_Toc466456653"/>
      <w:bookmarkStart w:id="6" w:name="_Toc468861724"/>
      <w:r w:rsidRPr="003A20A6">
        <w:rPr>
          <w:rFonts w:asciiTheme="minorHAnsi" w:hAnsiTheme="minorHAnsi" w:cstheme="minorHAnsi"/>
        </w:rPr>
        <w:t xml:space="preserve">NAVODILA </w:t>
      </w:r>
      <w:r w:rsidR="00AD1D9A" w:rsidRPr="003A20A6">
        <w:rPr>
          <w:rFonts w:asciiTheme="minorHAnsi" w:hAnsiTheme="minorHAnsi" w:cstheme="minorHAnsi"/>
        </w:rPr>
        <w:t>PONUDNIKO</w:t>
      </w:r>
      <w:r w:rsidRPr="003A20A6">
        <w:rPr>
          <w:rFonts w:asciiTheme="minorHAnsi" w:hAnsiTheme="minorHAnsi" w:cstheme="minorHAnsi"/>
        </w:rPr>
        <w:t xml:space="preserve">M ZA IZDELAVO </w:t>
      </w:r>
      <w:r w:rsidR="00AD1D9A" w:rsidRPr="003A20A6">
        <w:rPr>
          <w:rFonts w:asciiTheme="minorHAnsi" w:hAnsiTheme="minorHAnsi" w:cstheme="minorHAnsi"/>
        </w:rPr>
        <w:t>PONUDBE</w:t>
      </w:r>
      <w:bookmarkEnd w:id="4"/>
      <w:bookmarkEnd w:id="5"/>
      <w:bookmarkEnd w:id="6"/>
    </w:p>
    <w:p w:rsidR="00713030" w:rsidRPr="00713030" w:rsidRDefault="00713030" w:rsidP="00DA4AF0">
      <w:pPr>
        <w:spacing w:after="0" w:line="240" w:lineRule="auto"/>
      </w:pPr>
    </w:p>
    <w:p w:rsidR="001C3155" w:rsidRDefault="00445367" w:rsidP="00DA4AF0">
      <w:pPr>
        <w:pStyle w:val="Naslov2"/>
        <w:spacing w:before="0" w:after="0"/>
      </w:pPr>
      <w:bookmarkStart w:id="7" w:name="_Toc466273553"/>
      <w:bookmarkStart w:id="8" w:name="_Toc466456654"/>
      <w:bookmarkStart w:id="9" w:name="_Toc468861725"/>
      <w:r>
        <w:t xml:space="preserve">1. </w:t>
      </w:r>
      <w:r w:rsidR="001C3155" w:rsidRPr="003A20A6">
        <w:t xml:space="preserve">INFORMACIJE O </w:t>
      </w:r>
      <w:r w:rsidR="00DE797C" w:rsidRPr="003A20A6">
        <w:t>NAROČNIK</w:t>
      </w:r>
      <w:r w:rsidR="001C3155" w:rsidRPr="003A20A6">
        <w:t>U</w:t>
      </w:r>
      <w:bookmarkEnd w:id="7"/>
      <w:bookmarkEnd w:id="8"/>
      <w:bookmarkEnd w:id="9"/>
    </w:p>
    <w:p w:rsidR="00713030" w:rsidRDefault="00713030" w:rsidP="00DA4AF0">
      <w:pPr>
        <w:spacing w:after="0" w:line="240" w:lineRule="auto"/>
      </w:pPr>
    </w:p>
    <w:p w:rsidR="001C3155" w:rsidRPr="003A20A6" w:rsidRDefault="001C3155" w:rsidP="00DA4AF0">
      <w:pPr>
        <w:spacing w:after="0" w:line="240" w:lineRule="auto"/>
        <w:rPr>
          <w:rFonts w:cstheme="minorHAnsi"/>
        </w:rPr>
      </w:pPr>
      <w:r w:rsidRPr="003A20A6">
        <w:rPr>
          <w:rFonts w:cstheme="minorHAnsi"/>
          <w:b/>
        </w:rPr>
        <w:t xml:space="preserve">Naziv: </w:t>
      </w:r>
      <w:r w:rsidR="00445367">
        <w:rPr>
          <w:rFonts w:cstheme="minorHAnsi"/>
        </w:rPr>
        <w:t>OSNOVNA ŠOLA ŠMARJE PRI JELŠAH</w:t>
      </w:r>
    </w:p>
    <w:p w:rsidR="001C3155" w:rsidRPr="003A20A6" w:rsidRDefault="001C3155" w:rsidP="00DA4AF0">
      <w:pPr>
        <w:tabs>
          <w:tab w:val="left" w:pos="7110"/>
        </w:tabs>
        <w:spacing w:after="0" w:line="240" w:lineRule="auto"/>
        <w:rPr>
          <w:rFonts w:cstheme="minorHAnsi"/>
          <w:b/>
        </w:rPr>
      </w:pPr>
      <w:r w:rsidRPr="003A20A6">
        <w:rPr>
          <w:rFonts w:cstheme="minorHAnsi"/>
          <w:b/>
        </w:rPr>
        <w:t xml:space="preserve">Naslov: </w:t>
      </w:r>
      <w:r w:rsidR="00445367" w:rsidRPr="00445367">
        <w:rPr>
          <w:rFonts w:cstheme="minorHAnsi"/>
        </w:rPr>
        <w:t>Vegova ulica 26</w:t>
      </w:r>
      <w:r w:rsidR="00DB4939" w:rsidRPr="003A20A6">
        <w:rPr>
          <w:rFonts w:cstheme="minorHAnsi"/>
        </w:rPr>
        <w:t xml:space="preserve">, </w:t>
      </w:r>
      <w:r w:rsidR="00445367">
        <w:rPr>
          <w:rFonts w:cstheme="minorHAnsi"/>
        </w:rPr>
        <w:t>3240 Šmarje pri Jelšah</w:t>
      </w:r>
    </w:p>
    <w:p w:rsidR="00445367" w:rsidRDefault="001C3155" w:rsidP="00DA4AF0">
      <w:pPr>
        <w:spacing w:after="0" w:line="240" w:lineRule="auto"/>
        <w:rPr>
          <w:rFonts w:cstheme="minorHAnsi"/>
        </w:rPr>
      </w:pPr>
      <w:r w:rsidRPr="003A20A6">
        <w:rPr>
          <w:rFonts w:cstheme="minorHAnsi"/>
          <w:b/>
        </w:rPr>
        <w:t xml:space="preserve">Internetni naslov: </w:t>
      </w:r>
      <w:hyperlink r:id="rId8" w:history="1">
        <w:r w:rsidR="00234A6D" w:rsidRPr="001524B9">
          <w:rPr>
            <w:rStyle w:val="Hiperpovezava"/>
          </w:rPr>
          <w:t>www.os-smarje.si</w:t>
        </w:r>
      </w:hyperlink>
      <w:r w:rsidR="00234A6D">
        <w:t xml:space="preserve"> </w:t>
      </w:r>
    </w:p>
    <w:p w:rsidR="001C3155" w:rsidRPr="003A20A6" w:rsidRDefault="001C3155" w:rsidP="00DA4AF0">
      <w:pPr>
        <w:spacing w:after="0" w:line="240" w:lineRule="auto"/>
        <w:rPr>
          <w:rFonts w:cstheme="minorHAnsi"/>
        </w:rPr>
      </w:pPr>
      <w:r w:rsidRPr="003A20A6">
        <w:rPr>
          <w:rFonts w:cstheme="minorHAnsi"/>
          <w:b/>
        </w:rPr>
        <w:t xml:space="preserve">Zakoniti zastopnik: </w:t>
      </w:r>
      <w:r w:rsidR="00445367">
        <w:rPr>
          <w:rFonts w:cstheme="minorHAnsi"/>
        </w:rPr>
        <w:t>Mitja Šket</w:t>
      </w:r>
    </w:p>
    <w:p w:rsidR="00AE4318" w:rsidRPr="003A20A6" w:rsidRDefault="00AE4318" w:rsidP="00DA4AF0">
      <w:pPr>
        <w:spacing w:after="0" w:line="240" w:lineRule="auto"/>
        <w:jc w:val="both"/>
        <w:rPr>
          <w:rFonts w:cstheme="minorHAnsi"/>
        </w:rPr>
      </w:pPr>
      <w:r w:rsidRPr="003A20A6">
        <w:rPr>
          <w:rFonts w:cstheme="minorHAnsi"/>
          <w:b/>
        </w:rPr>
        <w:t>Kontaktna oseba:</w:t>
      </w:r>
      <w:r w:rsidRPr="003A20A6">
        <w:rPr>
          <w:rFonts w:cstheme="minorHAnsi"/>
        </w:rPr>
        <w:t xml:space="preserve"> </w:t>
      </w:r>
      <w:r w:rsidR="00445367">
        <w:rPr>
          <w:rFonts w:cstheme="minorHAnsi"/>
        </w:rPr>
        <w:t>Bernarda Žvorc</w:t>
      </w:r>
    </w:p>
    <w:p w:rsidR="00AE4318" w:rsidRPr="003A20A6" w:rsidRDefault="00AE4318" w:rsidP="00DA4AF0">
      <w:pPr>
        <w:spacing w:after="0" w:line="240" w:lineRule="auto"/>
        <w:jc w:val="both"/>
        <w:rPr>
          <w:rFonts w:cstheme="minorHAnsi"/>
        </w:rPr>
      </w:pPr>
      <w:r w:rsidRPr="003A20A6">
        <w:rPr>
          <w:rFonts w:cstheme="minorHAnsi"/>
          <w:b/>
        </w:rPr>
        <w:t>Elektronski kontakt:</w:t>
      </w:r>
      <w:r w:rsidRPr="003A20A6">
        <w:rPr>
          <w:rFonts w:cstheme="minorHAnsi"/>
        </w:rPr>
        <w:t xml:space="preserve"> </w:t>
      </w:r>
      <w:hyperlink r:id="rId9" w:history="1">
        <w:r w:rsidR="00445367" w:rsidRPr="00600AD6">
          <w:rPr>
            <w:rStyle w:val="Hiperpovezava"/>
            <w:rFonts w:cstheme="minorHAnsi"/>
          </w:rPr>
          <w:t>bernardka.zvorc@guest.arnes.si</w:t>
        </w:r>
      </w:hyperlink>
      <w:r w:rsidR="00445367">
        <w:rPr>
          <w:rFonts w:cstheme="minorHAnsi"/>
        </w:rPr>
        <w:t xml:space="preserve"> </w:t>
      </w:r>
    </w:p>
    <w:p w:rsidR="00AE4318" w:rsidRDefault="00AE4318" w:rsidP="00DA4AF0">
      <w:pPr>
        <w:spacing w:after="0" w:line="240" w:lineRule="auto"/>
        <w:jc w:val="both"/>
        <w:rPr>
          <w:rFonts w:cstheme="minorHAnsi"/>
        </w:rPr>
      </w:pPr>
      <w:r w:rsidRPr="003A20A6">
        <w:rPr>
          <w:rFonts w:cstheme="minorHAnsi"/>
          <w:b/>
        </w:rPr>
        <w:t>Telefonski kontakt:</w:t>
      </w:r>
      <w:r w:rsidRPr="003A20A6">
        <w:rPr>
          <w:rFonts w:cstheme="minorHAnsi"/>
        </w:rPr>
        <w:t xml:space="preserve"> </w:t>
      </w:r>
      <w:r w:rsidR="00445367">
        <w:rPr>
          <w:rFonts w:cstheme="minorHAnsi"/>
        </w:rPr>
        <w:t>03 81 71 504</w:t>
      </w:r>
    </w:p>
    <w:p w:rsidR="00713030" w:rsidRDefault="00713030" w:rsidP="00DA4AF0">
      <w:pPr>
        <w:spacing w:after="0" w:line="240" w:lineRule="auto"/>
        <w:jc w:val="both"/>
        <w:rPr>
          <w:rFonts w:cstheme="minorHAnsi"/>
        </w:rPr>
      </w:pPr>
    </w:p>
    <w:p w:rsidR="00445367" w:rsidRPr="00445367" w:rsidRDefault="00445367" w:rsidP="00DA4AF0">
      <w:pPr>
        <w:spacing w:after="0" w:line="240" w:lineRule="auto"/>
        <w:jc w:val="both"/>
        <w:rPr>
          <w:rFonts w:cstheme="minorHAnsi"/>
          <w:b/>
        </w:rPr>
      </w:pPr>
      <w:r w:rsidRPr="00445367">
        <w:rPr>
          <w:rFonts w:cstheme="minorHAnsi"/>
          <w:b/>
        </w:rPr>
        <w:t>2.1.2. INFORMACIJE O POOBLAŠČENCU</w:t>
      </w:r>
    </w:p>
    <w:p w:rsidR="00445367" w:rsidRDefault="00445367" w:rsidP="00DA4AF0">
      <w:pPr>
        <w:spacing w:after="0" w:line="240" w:lineRule="auto"/>
        <w:jc w:val="both"/>
        <w:rPr>
          <w:rFonts w:cstheme="minorHAnsi"/>
        </w:rPr>
      </w:pPr>
    </w:p>
    <w:p w:rsidR="00445367" w:rsidRPr="003A20A6" w:rsidRDefault="00445367" w:rsidP="00445367">
      <w:pPr>
        <w:spacing w:after="0" w:line="240" w:lineRule="auto"/>
        <w:rPr>
          <w:rFonts w:cstheme="minorHAnsi"/>
        </w:rPr>
      </w:pPr>
      <w:r w:rsidRPr="003A20A6">
        <w:rPr>
          <w:rFonts w:cstheme="minorHAnsi"/>
          <w:b/>
        </w:rPr>
        <w:t xml:space="preserve">Naziv: </w:t>
      </w:r>
      <w:r>
        <w:rPr>
          <w:rFonts w:cstheme="minorHAnsi"/>
        </w:rPr>
        <w:t>OBČINA ŠMARJE PRI JELŠAH</w:t>
      </w:r>
    </w:p>
    <w:p w:rsidR="00445367" w:rsidRPr="003A20A6" w:rsidRDefault="00445367" w:rsidP="00445367">
      <w:pPr>
        <w:tabs>
          <w:tab w:val="left" w:pos="7110"/>
        </w:tabs>
        <w:spacing w:after="0" w:line="240" w:lineRule="auto"/>
        <w:rPr>
          <w:rFonts w:cstheme="minorHAnsi"/>
          <w:b/>
        </w:rPr>
      </w:pPr>
      <w:r w:rsidRPr="003A20A6">
        <w:rPr>
          <w:rFonts w:cstheme="minorHAnsi"/>
          <w:b/>
        </w:rPr>
        <w:t xml:space="preserve">Naslov: </w:t>
      </w:r>
      <w:r w:rsidRPr="00445367">
        <w:rPr>
          <w:rFonts w:cstheme="minorHAnsi"/>
        </w:rPr>
        <w:t>Aškerčev trg 12</w:t>
      </w:r>
      <w:r w:rsidRPr="003A20A6">
        <w:rPr>
          <w:rFonts w:cstheme="minorHAnsi"/>
        </w:rPr>
        <w:t xml:space="preserve">, </w:t>
      </w:r>
      <w:r>
        <w:rPr>
          <w:rFonts w:cstheme="minorHAnsi"/>
        </w:rPr>
        <w:t>3240 Šmarje pri Jelšah</w:t>
      </w:r>
    </w:p>
    <w:p w:rsidR="00234A6D" w:rsidRPr="00234A6D" w:rsidRDefault="00234A6D" w:rsidP="00234A6D">
      <w:pPr>
        <w:spacing w:after="0" w:line="240" w:lineRule="auto"/>
        <w:rPr>
          <w:rFonts w:cstheme="minorHAnsi"/>
        </w:rPr>
      </w:pPr>
      <w:r w:rsidRPr="003A20A6">
        <w:rPr>
          <w:rFonts w:cstheme="minorHAnsi"/>
          <w:b/>
        </w:rPr>
        <w:t xml:space="preserve">Internetni naslov: </w:t>
      </w:r>
      <w:hyperlink r:id="rId10" w:history="1">
        <w:r w:rsidRPr="00234A6D">
          <w:rPr>
            <w:rStyle w:val="Hiperpovezava"/>
            <w:rFonts w:cstheme="minorHAnsi"/>
          </w:rPr>
          <w:t>www.smarje.si</w:t>
        </w:r>
      </w:hyperlink>
      <w:r w:rsidRPr="00234A6D">
        <w:rPr>
          <w:rFonts w:cstheme="minorHAnsi"/>
        </w:rPr>
        <w:t xml:space="preserve">      </w:t>
      </w:r>
    </w:p>
    <w:p w:rsidR="00445367" w:rsidRPr="003A20A6" w:rsidRDefault="00445367" w:rsidP="00DA4AF0">
      <w:pPr>
        <w:spacing w:after="0" w:line="240" w:lineRule="auto"/>
        <w:jc w:val="both"/>
        <w:rPr>
          <w:rFonts w:cstheme="minorHAnsi"/>
        </w:rPr>
      </w:pPr>
    </w:p>
    <w:p w:rsidR="001C3155" w:rsidRDefault="001C3155" w:rsidP="00DA4AF0">
      <w:pPr>
        <w:pStyle w:val="Naslov2"/>
        <w:spacing w:before="0" w:after="0"/>
      </w:pPr>
      <w:bookmarkStart w:id="10" w:name="_Toc466273554"/>
      <w:bookmarkStart w:id="11" w:name="_Toc466456655"/>
      <w:bookmarkStart w:id="12" w:name="_Toc468861726"/>
      <w:r w:rsidRPr="003A20A6">
        <w:t xml:space="preserve">SPLOŠNE INFORMACIJE O JAVNEM </w:t>
      </w:r>
      <w:bookmarkEnd w:id="10"/>
      <w:bookmarkEnd w:id="11"/>
      <w:r w:rsidR="00D74162" w:rsidRPr="003A20A6">
        <w:t>NAROČILU</w:t>
      </w:r>
      <w:bookmarkEnd w:id="12"/>
    </w:p>
    <w:p w:rsidR="00713030" w:rsidRPr="00713030" w:rsidRDefault="00713030" w:rsidP="00DA4AF0">
      <w:pPr>
        <w:spacing w:after="0" w:line="240" w:lineRule="auto"/>
      </w:pPr>
    </w:p>
    <w:p w:rsidR="001C3155" w:rsidRDefault="001C3155" w:rsidP="00DA4AF0">
      <w:pPr>
        <w:spacing w:after="0" w:line="240" w:lineRule="auto"/>
        <w:jc w:val="both"/>
        <w:rPr>
          <w:rFonts w:cstheme="minorHAnsi"/>
        </w:rPr>
      </w:pPr>
      <w:r w:rsidRPr="003A20A6">
        <w:rPr>
          <w:rFonts w:cstheme="minorHAnsi"/>
          <w:b/>
        </w:rPr>
        <w:t xml:space="preserve">Ime javnega </w:t>
      </w:r>
      <w:r w:rsidR="00AD1D9A" w:rsidRPr="003A20A6">
        <w:rPr>
          <w:rFonts w:cstheme="minorHAnsi"/>
          <w:b/>
        </w:rPr>
        <w:t>naročila</w:t>
      </w:r>
      <w:r w:rsidRPr="003A20A6">
        <w:rPr>
          <w:rFonts w:cstheme="minorHAnsi"/>
          <w:b/>
        </w:rPr>
        <w:t xml:space="preserve">: </w:t>
      </w:r>
      <w:r w:rsidR="00AA3B9B" w:rsidRPr="003A20A6">
        <w:rPr>
          <w:rFonts w:cstheme="minorHAnsi"/>
        </w:rPr>
        <w:t>»</w:t>
      </w:r>
      <w:r w:rsidR="00D74162" w:rsidRPr="003A20A6">
        <w:rPr>
          <w:rFonts w:cstheme="minorHAnsi"/>
        </w:rPr>
        <w:t xml:space="preserve">Dobava kurilnega olja za </w:t>
      </w:r>
      <w:r w:rsidR="00445367" w:rsidRPr="00445367">
        <w:rPr>
          <w:rFonts w:cstheme="minorHAnsi"/>
        </w:rPr>
        <w:t xml:space="preserve">potrebe </w:t>
      </w:r>
      <w:r w:rsidR="00445367">
        <w:rPr>
          <w:rFonts w:cstheme="minorHAnsi"/>
        </w:rPr>
        <w:t>OŠ</w:t>
      </w:r>
      <w:r w:rsidR="00445367" w:rsidRPr="00445367">
        <w:rPr>
          <w:rFonts w:cstheme="minorHAnsi"/>
        </w:rPr>
        <w:t xml:space="preserve"> </w:t>
      </w:r>
      <w:r w:rsidR="00445367">
        <w:rPr>
          <w:rFonts w:cstheme="minorHAnsi"/>
        </w:rPr>
        <w:t>Š</w:t>
      </w:r>
      <w:r w:rsidR="00445367" w:rsidRPr="00445367">
        <w:rPr>
          <w:rFonts w:cstheme="minorHAnsi"/>
        </w:rPr>
        <w:t xml:space="preserve">marje pri </w:t>
      </w:r>
      <w:r w:rsidR="00445367">
        <w:rPr>
          <w:rFonts w:cstheme="minorHAnsi"/>
        </w:rPr>
        <w:t>J</w:t>
      </w:r>
      <w:r w:rsidR="00445367" w:rsidRPr="00445367">
        <w:rPr>
          <w:rFonts w:cstheme="minorHAnsi"/>
        </w:rPr>
        <w:t>elšah s podružnicami</w:t>
      </w:r>
      <w:r w:rsidRPr="003A20A6">
        <w:rPr>
          <w:rFonts w:cstheme="minorHAnsi"/>
        </w:rPr>
        <w:t>«</w:t>
      </w:r>
      <w:r w:rsidR="008F46CC" w:rsidRPr="003A20A6">
        <w:rPr>
          <w:rFonts w:cstheme="minorHAnsi"/>
        </w:rPr>
        <w:t>.</w:t>
      </w:r>
    </w:p>
    <w:p w:rsidR="00DA4AF0" w:rsidRPr="003A20A6" w:rsidRDefault="00DA4AF0" w:rsidP="00DA4AF0">
      <w:pPr>
        <w:spacing w:after="0" w:line="240" w:lineRule="auto"/>
        <w:jc w:val="both"/>
        <w:rPr>
          <w:rFonts w:cstheme="minorHAnsi"/>
          <w:b/>
        </w:rPr>
      </w:pPr>
    </w:p>
    <w:p w:rsidR="001C3155" w:rsidRDefault="001C3155" w:rsidP="00DA4AF0">
      <w:pPr>
        <w:spacing w:after="0" w:line="240" w:lineRule="auto"/>
        <w:jc w:val="both"/>
        <w:rPr>
          <w:rFonts w:cstheme="minorHAnsi"/>
        </w:rPr>
      </w:pPr>
      <w:r w:rsidRPr="003A20A6">
        <w:rPr>
          <w:rFonts w:cstheme="minorHAnsi"/>
          <w:b/>
        </w:rPr>
        <w:t xml:space="preserve">Številka javnega </w:t>
      </w:r>
      <w:r w:rsidR="00AD1D9A" w:rsidRPr="003A20A6">
        <w:rPr>
          <w:rFonts w:cstheme="minorHAnsi"/>
          <w:b/>
        </w:rPr>
        <w:t>naročila</w:t>
      </w:r>
      <w:r w:rsidR="00445367">
        <w:rPr>
          <w:rFonts w:cstheme="minorHAnsi"/>
          <w:b/>
        </w:rPr>
        <w:t xml:space="preserve"> pri pooblaščencu</w:t>
      </w:r>
      <w:r w:rsidRPr="003A20A6">
        <w:rPr>
          <w:rFonts w:cstheme="minorHAnsi"/>
          <w:b/>
        </w:rPr>
        <w:t>:</w:t>
      </w:r>
      <w:r w:rsidR="00C20087" w:rsidRPr="003A20A6">
        <w:rPr>
          <w:rFonts w:cstheme="minorHAnsi"/>
          <w:i/>
          <w:color w:val="5B9BD5" w:themeColor="accent1"/>
        </w:rPr>
        <w:t xml:space="preserve"> </w:t>
      </w:r>
      <w:r w:rsidR="0007637F" w:rsidRPr="003A20A6">
        <w:rPr>
          <w:rFonts w:cstheme="minorHAnsi"/>
        </w:rPr>
        <w:t>430-00</w:t>
      </w:r>
      <w:r w:rsidR="00445367">
        <w:rPr>
          <w:rFonts w:cstheme="minorHAnsi"/>
        </w:rPr>
        <w:t>15</w:t>
      </w:r>
      <w:r w:rsidR="0007637F" w:rsidRPr="003A20A6">
        <w:rPr>
          <w:rFonts w:cstheme="minorHAnsi"/>
        </w:rPr>
        <w:t>/201</w:t>
      </w:r>
      <w:r w:rsidR="00445367">
        <w:rPr>
          <w:rFonts w:cstheme="minorHAnsi"/>
        </w:rPr>
        <w:t>7</w:t>
      </w:r>
      <w:r w:rsidR="00D74162" w:rsidRPr="003A20A6">
        <w:rPr>
          <w:rFonts w:cstheme="minorHAnsi"/>
        </w:rPr>
        <w:t>.</w:t>
      </w:r>
    </w:p>
    <w:p w:rsidR="00DA4AF0" w:rsidRPr="003A20A6" w:rsidRDefault="00DA4AF0" w:rsidP="00DA4AF0">
      <w:pPr>
        <w:spacing w:after="0" w:line="240" w:lineRule="auto"/>
        <w:jc w:val="both"/>
        <w:rPr>
          <w:rFonts w:cstheme="minorHAnsi"/>
        </w:rPr>
      </w:pPr>
    </w:p>
    <w:p w:rsidR="00AE4318" w:rsidRDefault="00AE4318" w:rsidP="00DA4AF0">
      <w:pPr>
        <w:spacing w:after="0" w:line="240" w:lineRule="auto"/>
        <w:jc w:val="both"/>
        <w:rPr>
          <w:rFonts w:cstheme="minorHAnsi"/>
        </w:rPr>
      </w:pPr>
      <w:r w:rsidRPr="003A20A6">
        <w:rPr>
          <w:rFonts w:cstheme="minorHAnsi"/>
          <w:b/>
        </w:rPr>
        <w:t xml:space="preserve">Vrsta postopka javnega naročila: </w:t>
      </w:r>
      <w:r w:rsidR="00CA5C9C" w:rsidRPr="003A20A6">
        <w:rPr>
          <w:rFonts w:cstheme="minorHAnsi"/>
        </w:rPr>
        <w:t>Javno naročilo bo izvedeno po</w:t>
      </w:r>
      <w:r w:rsidRPr="003A20A6">
        <w:rPr>
          <w:rFonts w:cstheme="minorHAnsi"/>
        </w:rPr>
        <w:t xml:space="preserve"> postopku </w:t>
      </w:r>
      <w:r w:rsidR="00CA5C9C" w:rsidRPr="003A20A6">
        <w:rPr>
          <w:rFonts w:cstheme="minorHAnsi"/>
        </w:rPr>
        <w:t xml:space="preserve">naročila male vrednosti </w:t>
      </w:r>
      <w:r w:rsidRPr="003A20A6">
        <w:rPr>
          <w:rFonts w:cstheme="minorHAnsi"/>
        </w:rPr>
        <w:t>skladno s 4</w:t>
      </w:r>
      <w:r w:rsidR="00CA5C9C" w:rsidRPr="003A20A6">
        <w:rPr>
          <w:rFonts w:cstheme="minorHAnsi"/>
        </w:rPr>
        <w:t>7</w:t>
      </w:r>
      <w:r w:rsidRPr="003A20A6">
        <w:rPr>
          <w:rFonts w:cstheme="minorHAnsi"/>
        </w:rPr>
        <w:t xml:space="preserve">. </w:t>
      </w:r>
      <w:r w:rsidR="00DB4939" w:rsidRPr="003A20A6">
        <w:rPr>
          <w:rFonts w:cstheme="minorHAnsi"/>
        </w:rPr>
        <w:t>č</w:t>
      </w:r>
      <w:r w:rsidRPr="003A20A6">
        <w:rPr>
          <w:rFonts w:cstheme="minorHAnsi"/>
        </w:rPr>
        <w:t>lenom</w:t>
      </w:r>
      <w:r w:rsidR="00DB4939" w:rsidRPr="003A20A6">
        <w:rPr>
          <w:rFonts w:cstheme="minorHAnsi"/>
        </w:rPr>
        <w:t xml:space="preserve"> </w:t>
      </w:r>
      <w:r w:rsidR="002E6FA4" w:rsidRPr="003A20A6">
        <w:rPr>
          <w:rFonts w:cstheme="minorHAnsi"/>
        </w:rPr>
        <w:t>ZJN-3 s s</w:t>
      </w:r>
      <w:r w:rsidR="009F06B7" w:rsidRPr="003A20A6">
        <w:rPr>
          <w:rFonts w:cstheme="minorHAnsi"/>
        </w:rPr>
        <w:t>klenitvijo okvirnega sporazuma z enim ponudnik</w:t>
      </w:r>
      <w:r w:rsidR="00445367">
        <w:rPr>
          <w:rFonts w:cstheme="minorHAnsi"/>
        </w:rPr>
        <w:t>om</w:t>
      </w:r>
      <w:r w:rsidR="009F06B7" w:rsidRPr="003A20A6">
        <w:rPr>
          <w:rFonts w:cstheme="minorHAnsi"/>
        </w:rPr>
        <w:t xml:space="preserve">. </w:t>
      </w:r>
      <w:r w:rsidR="002E6FA4" w:rsidRPr="003A20A6">
        <w:rPr>
          <w:rFonts w:cstheme="minorHAnsi"/>
        </w:rPr>
        <w:t>Kjer v tej razpisni dokumentaciji ni izrecno zapisano drugače, se izraz »pogodba« nanaša na okvirni sporazum in izraz »pogodbena stranka« se nanaša na sklenitelja okvirnega sporazuma.</w:t>
      </w:r>
    </w:p>
    <w:p w:rsidR="00DA4AF0" w:rsidRPr="003A20A6" w:rsidRDefault="00DA4AF0" w:rsidP="00DA4AF0">
      <w:pPr>
        <w:spacing w:after="0" w:line="240" w:lineRule="auto"/>
        <w:jc w:val="both"/>
        <w:rPr>
          <w:rFonts w:cstheme="minorHAnsi"/>
        </w:rPr>
      </w:pPr>
    </w:p>
    <w:p w:rsidR="00AE4318" w:rsidRDefault="00AE4318" w:rsidP="00DA4AF0">
      <w:pPr>
        <w:spacing w:after="0" w:line="240" w:lineRule="auto"/>
        <w:jc w:val="both"/>
        <w:rPr>
          <w:rFonts w:cstheme="minorHAnsi"/>
        </w:rPr>
      </w:pPr>
      <w:r w:rsidRPr="003A20A6">
        <w:rPr>
          <w:rFonts w:cstheme="minorHAnsi"/>
          <w:b/>
        </w:rPr>
        <w:t xml:space="preserve">Vrsta javnega naročila: </w:t>
      </w:r>
      <w:r w:rsidRPr="003A20A6">
        <w:rPr>
          <w:rFonts w:cstheme="minorHAnsi"/>
        </w:rPr>
        <w:t xml:space="preserve">Pri predmetnem javnem naročilu gre za javno naročilo </w:t>
      </w:r>
      <w:r w:rsidR="003F1D4E" w:rsidRPr="003A20A6">
        <w:rPr>
          <w:rFonts w:cstheme="minorHAnsi"/>
        </w:rPr>
        <w:t>blaga</w:t>
      </w:r>
      <w:r w:rsidRPr="003A20A6">
        <w:rPr>
          <w:rFonts w:cstheme="minorHAnsi"/>
        </w:rPr>
        <w:t>.</w:t>
      </w:r>
    </w:p>
    <w:p w:rsidR="00DA4AF0" w:rsidRPr="003A20A6" w:rsidRDefault="00DA4AF0" w:rsidP="00DA4AF0">
      <w:pPr>
        <w:spacing w:after="0" w:line="240" w:lineRule="auto"/>
        <w:jc w:val="both"/>
        <w:rPr>
          <w:rFonts w:cstheme="minorHAnsi"/>
          <w:b/>
        </w:rPr>
      </w:pPr>
    </w:p>
    <w:p w:rsidR="001C6656" w:rsidRPr="003A20A6" w:rsidRDefault="00AE4318" w:rsidP="00DA4AF0">
      <w:pPr>
        <w:spacing w:after="0" w:line="240" w:lineRule="auto"/>
        <w:jc w:val="both"/>
        <w:rPr>
          <w:rFonts w:cstheme="minorHAnsi"/>
        </w:rPr>
      </w:pPr>
      <w:r w:rsidRPr="003A20A6">
        <w:rPr>
          <w:rFonts w:cstheme="minorHAnsi"/>
          <w:b/>
        </w:rPr>
        <w:t xml:space="preserve">Kratek opis predmeta javnega naročila: </w:t>
      </w:r>
      <w:r w:rsidR="001C6656" w:rsidRPr="003A20A6">
        <w:rPr>
          <w:rFonts w:cstheme="minorHAnsi"/>
        </w:rPr>
        <w:t>D</w:t>
      </w:r>
      <w:r w:rsidR="003F1D4E" w:rsidRPr="003A20A6">
        <w:rPr>
          <w:rFonts w:cstheme="minorHAnsi"/>
        </w:rPr>
        <w:t xml:space="preserve">obava kurilnega olja za ogrevanje </w:t>
      </w:r>
      <w:r w:rsidR="00445367">
        <w:rPr>
          <w:rFonts w:cstheme="minorHAnsi"/>
        </w:rPr>
        <w:t xml:space="preserve">centralne osnovne šole v Šmarju pri Jelšah in podružničnih osnovnih šolah Kristan Vrh, Mestinje, Sladka Gora, Sveti Štefan, Šentvid in Zibika, </w:t>
      </w:r>
      <w:r w:rsidR="001C6656" w:rsidRPr="003A20A6">
        <w:rPr>
          <w:rFonts w:cstheme="minorHAnsi"/>
        </w:rPr>
        <w:t xml:space="preserve">in sicer za obdobje </w:t>
      </w:r>
      <w:r w:rsidR="00445367">
        <w:rPr>
          <w:rFonts w:cstheme="minorHAnsi"/>
        </w:rPr>
        <w:t xml:space="preserve">dveh let </w:t>
      </w:r>
      <w:r w:rsidR="001C6656" w:rsidRPr="003A20A6">
        <w:rPr>
          <w:rFonts w:cstheme="minorHAnsi"/>
        </w:rPr>
        <w:t>od pravnomočne odločitve o oddaji javnega naročila</w:t>
      </w:r>
      <w:r w:rsidR="00445367">
        <w:rPr>
          <w:rFonts w:cstheme="minorHAnsi"/>
        </w:rPr>
        <w:t xml:space="preserve">. </w:t>
      </w:r>
      <w:r w:rsidR="001C6656" w:rsidRPr="003A20A6">
        <w:rPr>
          <w:rFonts w:cstheme="minorHAnsi"/>
        </w:rPr>
        <w:t>Količina potrebnega kuriva je okvirna in ocenjen</w:t>
      </w:r>
      <w:r w:rsidR="00445367">
        <w:rPr>
          <w:rFonts w:cstheme="minorHAnsi"/>
        </w:rPr>
        <w:t>a</w:t>
      </w:r>
      <w:r w:rsidR="001C6656" w:rsidRPr="003A20A6">
        <w:rPr>
          <w:rFonts w:cstheme="minorHAnsi"/>
        </w:rPr>
        <w:t xml:space="preserve"> za celotno obdobje oddaje naročila. V času izvajanja naročila se ocenjene količine potrebnega goriva lahko spremenijo, glede na dejanske potrebe, ki so odvisne predvsem od vremenskih pogojev ter drugih okoliščin, kot je energetska sanacija objektov ali prehod na drugo vrsto ogrevanja</w:t>
      </w:r>
      <w:r w:rsidR="00445367">
        <w:rPr>
          <w:rFonts w:cstheme="minorHAnsi"/>
        </w:rPr>
        <w:t>, slednje se nanaša predvsem na centralno osnovno šolo, kjer se predvideva prehod na zemeljski plin v okviru plinifikacije kraja Šmarje pri Jelšah.</w:t>
      </w:r>
      <w:r w:rsidR="001C6656" w:rsidRPr="003A20A6">
        <w:rPr>
          <w:rFonts w:cstheme="minorHAnsi"/>
        </w:rPr>
        <w:t xml:space="preserve"> Predvidena količina kurilnega olja za vse </w:t>
      </w:r>
      <w:r w:rsidR="00445367">
        <w:rPr>
          <w:rFonts w:cstheme="minorHAnsi"/>
        </w:rPr>
        <w:t xml:space="preserve">lokacije naročnika </w:t>
      </w:r>
      <w:r w:rsidR="001C6656" w:rsidRPr="003A20A6">
        <w:rPr>
          <w:rFonts w:cstheme="minorHAnsi"/>
        </w:rPr>
        <w:t xml:space="preserve">skupaj za dve leti znaša med </w:t>
      </w:r>
      <w:r w:rsidR="00445367">
        <w:rPr>
          <w:rFonts w:cstheme="minorHAnsi"/>
          <w:b/>
        </w:rPr>
        <w:t>140</w:t>
      </w:r>
      <w:r w:rsidR="001C6656" w:rsidRPr="003A20A6">
        <w:rPr>
          <w:rFonts w:cstheme="minorHAnsi"/>
          <w:b/>
        </w:rPr>
        <w:t xml:space="preserve">.000 l in </w:t>
      </w:r>
      <w:r w:rsidR="00445367">
        <w:rPr>
          <w:rFonts w:cstheme="minorHAnsi"/>
          <w:b/>
        </w:rPr>
        <w:t>160</w:t>
      </w:r>
      <w:r w:rsidR="001C6656" w:rsidRPr="003A20A6">
        <w:rPr>
          <w:rFonts w:cstheme="minorHAnsi"/>
          <w:b/>
        </w:rPr>
        <w:t>.000 l</w:t>
      </w:r>
      <w:r w:rsidR="001C6656" w:rsidRPr="003A20A6">
        <w:rPr>
          <w:rFonts w:cstheme="minorHAnsi"/>
        </w:rPr>
        <w:t xml:space="preserve"> kurilnega olja. </w:t>
      </w:r>
    </w:p>
    <w:p w:rsidR="00713030" w:rsidRDefault="00713030" w:rsidP="00DA4AF0">
      <w:pPr>
        <w:spacing w:after="0" w:line="240" w:lineRule="auto"/>
        <w:jc w:val="both"/>
        <w:rPr>
          <w:rFonts w:cstheme="minorHAnsi"/>
          <w:b/>
        </w:rPr>
      </w:pPr>
    </w:p>
    <w:p w:rsidR="00C31864" w:rsidRDefault="00C31864" w:rsidP="00DA4AF0">
      <w:pPr>
        <w:spacing w:after="0" w:line="240" w:lineRule="auto"/>
        <w:jc w:val="both"/>
        <w:rPr>
          <w:rFonts w:cstheme="minorHAnsi"/>
          <w:b/>
        </w:rPr>
      </w:pPr>
    </w:p>
    <w:p w:rsidR="00C31864" w:rsidRDefault="00C31864" w:rsidP="00DA4AF0">
      <w:pPr>
        <w:spacing w:after="0" w:line="240" w:lineRule="auto"/>
        <w:jc w:val="both"/>
        <w:rPr>
          <w:rFonts w:cstheme="minorHAnsi"/>
          <w:b/>
        </w:rPr>
      </w:pPr>
    </w:p>
    <w:p w:rsidR="00C31864" w:rsidRDefault="00C31864" w:rsidP="00DA4AF0">
      <w:pPr>
        <w:spacing w:after="0" w:line="240" w:lineRule="auto"/>
        <w:jc w:val="both"/>
        <w:rPr>
          <w:rFonts w:cstheme="minorHAnsi"/>
          <w:b/>
        </w:rPr>
      </w:pPr>
    </w:p>
    <w:p w:rsidR="00C31864" w:rsidRDefault="00C31864" w:rsidP="00DA4AF0">
      <w:pPr>
        <w:spacing w:after="0" w:line="240" w:lineRule="auto"/>
        <w:jc w:val="both"/>
        <w:rPr>
          <w:rFonts w:cstheme="minorHAnsi"/>
          <w:b/>
        </w:rPr>
      </w:pPr>
    </w:p>
    <w:p w:rsidR="00AE4318" w:rsidRDefault="00445367" w:rsidP="00DA4AF0">
      <w:pPr>
        <w:spacing w:after="0" w:line="240" w:lineRule="auto"/>
        <w:jc w:val="both"/>
        <w:rPr>
          <w:rFonts w:cstheme="minorHAnsi"/>
          <w:b/>
        </w:rPr>
      </w:pPr>
      <w:r>
        <w:rPr>
          <w:rFonts w:cstheme="minorHAnsi"/>
          <w:b/>
        </w:rPr>
        <w:t>Lokacije naročnika</w:t>
      </w:r>
      <w:r w:rsidR="003F1D4E" w:rsidRPr="003A20A6">
        <w:rPr>
          <w:rFonts w:cstheme="minorHAnsi"/>
          <w:b/>
        </w:rPr>
        <w:t xml:space="preserve"> po tem javnem naročilu so: </w:t>
      </w:r>
    </w:p>
    <w:p w:rsidR="00DA4AF0" w:rsidRPr="003A20A6" w:rsidRDefault="00DA4AF0" w:rsidP="00DA4AF0">
      <w:pPr>
        <w:spacing w:after="0" w:line="240" w:lineRule="auto"/>
        <w:jc w:val="both"/>
        <w:rPr>
          <w:rFonts w:cstheme="minorHAnsi"/>
          <w:b/>
        </w:rPr>
      </w:pPr>
    </w:p>
    <w:tbl>
      <w:tblPr>
        <w:tblW w:w="878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02"/>
        <w:gridCol w:w="1701"/>
        <w:gridCol w:w="2225"/>
        <w:gridCol w:w="1456"/>
      </w:tblGrid>
      <w:tr w:rsidR="001C6656" w:rsidRPr="003A20A6" w:rsidTr="00445367">
        <w:trPr>
          <w:trHeight w:val="351"/>
        </w:trPr>
        <w:tc>
          <w:tcPr>
            <w:tcW w:w="3402" w:type="dxa"/>
            <w:vAlign w:val="center"/>
          </w:tcPr>
          <w:p w:rsidR="001C6656" w:rsidRPr="003A20A6" w:rsidRDefault="00614AF6" w:rsidP="00DA4AF0">
            <w:pPr>
              <w:autoSpaceDE w:val="0"/>
              <w:autoSpaceDN w:val="0"/>
              <w:adjustRightInd w:val="0"/>
              <w:spacing w:after="0" w:line="240" w:lineRule="auto"/>
              <w:jc w:val="center"/>
              <w:rPr>
                <w:rFonts w:cstheme="minorHAnsi"/>
                <w:b/>
              </w:rPr>
            </w:pPr>
            <w:r>
              <w:rPr>
                <w:rFonts w:cstheme="minorHAnsi"/>
                <w:b/>
              </w:rPr>
              <w:t>Lokacije naročnika</w:t>
            </w:r>
          </w:p>
        </w:tc>
        <w:tc>
          <w:tcPr>
            <w:tcW w:w="1701" w:type="dxa"/>
            <w:vAlign w:val="center"/>
          </w:tcPr>
          <w:p w:rsidR="001C6656" w:rsidRPr="003A20A6" w:rsidRDefault="001C6656" w:rsidP="00DA4AF0">
            <w:pPr>
              <w:autoSpaceDE w:val="0"/>
              <w:autoSpaceDN w:val="0"/>
              <w:adjustRightInd w:val="0"/>
              <w:spacing w:after="0" w:line="240" w:lineRule="auto"/>
              <w:jc w:val="center"/>
              <w:rPr>
                <w:rFonts w:cstheme="minorHAnsi"/>
                <w:b/>
              </w:rPr>
            </w:pPr>
            <w:r w:rsidRPr="003A20A6">
              <w:rPr>
                <w:rFonts w:cstheme="minorHAnsi"/>
                <w:b/>
              </w:rPr>
              <w:t>naslov</w:t>
            </w:r>
          </w:p>
        </w:tc>
        <w:tc>
          <w:tcPr>
            <w:tcW w:w="2225" w:type="dxa"/>
            <w:vAlign w:val="center"/>
          </w:tcPr>
          <w:p w:rsidR="001C6656" w:rsidRPr="003A20A6" w:rsidRDefault="001C6656" w:rsidP="00DA4AF0">
            <w:pPr>
              <w:autoSpaceDE w:val="0"/>
              <w:autoSpaceDN w:val="0"/>
              <w:adjustRightInd w:val="0"/>
              <w:spacing w:after="0" w:line="240" w:lineRule="auto"/>
              <w:jc w:val="center"/>
              <w:rPr>
                <w:rFonts w:cstheme="minorHAnsi"/>
                <w:b/>
              </w:rPr>
            </w:pPr>
            <w:r w:rsidRPr="003A20A6">
              <w:rPr>
                <w:rFonts w:cstheme="minorHAnsi"/>
                <w:b/>
              </w:rPr>
              <w:t>pošta</w:t>
            </w:r>
          </w:p>
        </w:tc>
        <w:tc>
          <w:tcPr>
            <w:tcW w:w="1456" w:type="dxa"/>
            <w:vAlign w:val="center"/>
          </w:tcPr>
          <w:p w:rsidR="001C6656" w:rsidRPr="003A20A6" w:rsidRDefault="001C6656" w:rsidP="00DA4AF0">
            <w:pPr>
              <w:autoSpaceDE w:val="0"/>
              <w:autoSpaceDN w:val="0"/>
              <w:adjustRightInd w:val="0"/>
              <w:spacing w:after="0" w:line="240" w:lineRule="auto"/>
              <w:jc w:val="center"/>
              <w:rPr>
                <w:rFonts w:cstheme="minorHAnsi"/>
                <w:b/>
              </w:rPr>
            </w:pPr>
            <w:r w:rsidRPr="003A20A6">
              <w:rPr>
                <w:rFonts w:cstheme="minorHAnsi"/>
                <w:b/>
              </w:rPr>
              <w:t>lokacija dobave</w:t>
            </w:r>
          </w:p>
        </w:tc>
      </w:tr>
      <w:tr w:rsidR="001C6656" w:rsidRPr="003A20A6" w:rsidTr="00445367">
        <w:trPr>
          <w:trHeight w:val="351"/>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Osnovna šola Šmarje pri Jelšah</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Vegova ulica 26</w:t>
            </w:r>
          </w:p>
        </w:tc>
        <w:tc>
          <w:tcPr>
            <w:tcW w:w="2225" w:type="dxa"/>
            <w:vAlign w:val="center"/>
          </w:tcPr>
          <w:p w:rsidR="001C6656" w:rsidRPr="003A20A6" w:rsidRDefault="00445367" w:rsidP="00445367">
            <w:pPr>
              <w:autoSpaceDE w:val="0"/>
              <w:autoSpaceDN w:val="0"/>
              <w:adjustRightInd w:val="0"/>
              <w:spacing w:after="0" w:line="240" w:lineRule="auto"/>
              <w:rPr>
                <w:rFonts w:cstheme="minorHAnsi"/>
              </w:rPr>
            </w:pPr>
            <w:r>
              <w:rPr>
                <w:rFonts w:cstheme="minorHAnsi"/>
              </w:rPr>
              <w:t>3240</w:t>
            </w:r>
            <w:r w:rsidR="001C6656" w:rsidRPr="003A20A6">
              <w:rPr>
                <w:rFonts w:cstheme="minorHAnsi"/>
              </w:rPr>
              <w:t xml:space="preserve"> </w:t>
            </w:r>
            <w:r>
              <w:rPr>
                <w:rFonts w:cstheme="minorHAnsi"/>
              </w:rPr>
              <w:t>Šmarje pri Jelšah</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Vegova ulica</w:t>
            </w:r>
          </w:p>
        </w:tc>
      </w:tr>
      <w:tr w:rsidR="001C6656" w:rsidRPr="003A20A6" w:rsidTr="00445367">
        <w:trPr>
          <w:trHeight w:val="351"/>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POŠ Kristan Vrh</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Kristan Vrh 40b</w:t>
            </w:r>
          </w:p>
        </w:tc>
        <w:tc>
          <w:tcPr>
            <w:tcW w:w="2225"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3241 Podplat</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Kristan Vrh</w:t>
            </w:r>
          </w:p>
        </w:tc>
      </w:tr>
      <w:tr w:rsidR="001C6656" w:rsidRPr="003A20A6" w:rsidTr="00445367">
        <w:trPr>
          <w:trHeight w:val="351"/>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POŠ Mestinje</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Mestinje 43</w:t>
            </w:r>
          </w:p>
        </w:tc>
        <w:tc>
          <w:tcPr>
            <w:tcW w:w="2225"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3241 Podplat</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Mestinje</w:t>
            </w:r>
          </w:p>
        </w:tc>
      </w:tr>
      <w:tr w:rsidR="001C6656" w:rsidRPr="003A20A6" w:rsidTr="00445367">
        <w:trPr>
          <w:trHeight w:val="427"/>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POŠ Sladka Gora</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Sladka Gora 5</w:t>
            </w:r>
          </w:p>
        </w:tc>
        <w:tc>
          <w:tcPr>
            <w:tcW w:w="2225" w:type="dxa"/>
            <w:vAlign w:val="center"/>
          </w:tcPr>
          <w:p w:rsidR="001C6656" w:rsidRPr="003A20A6" w:rsidRDefault="00445367" w:rsidP="00445367">
            <w:pPr>
              <w:autoSpaceDE w:val="0"/>
              <w:autoSpaceDN w:val="0"/>
              <w:adjustRightInd w:val="0"/>
              <w:spacing w:after="0" w:line="240" w:lineRule="auto"/>
              <w:rPr>
                <w:rFonts w:cstheme="minorHAnsi"/>
              </w:rPr>
            </w:pPr>
            <w:r>
              <w:rPr>
                <w:rFonts w:cstheme="minorHAnsi"/>
              </w:rPr>
              <w:t>3240 Šmarje pri Jelšah</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Sladka Gora</w:t>
            </w:r>
          </w:p>
        </w:tc>
      </w:tr>
      <w:tr w:rsidR="001C6656" w:rsidRPr="003A20A6" w:rsidTr="00445367">
        <w:trPr>
          <w:trHeight w:val="351"/>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POŠ Sveti Štefan</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Sveti Štefan 72</w:t>
            </w:r>
          </w:p>
        </w:tc>
        <w:tc>
          <w:tcPr>
            <w:tcW w:w="2225"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3264 Sveti Štefan</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Sveti Štefan</w:t>
            </w:r>
          </w:p>
        </w:tc>
      </w:tr>
      <w:tr w:rsidR="001C6656" w:rsidRPr="003A20A6" w:rsidTr="00445367">
        <w:trPr>
          <w:trHeight w:val="351"/>
        </w:trPr>
        <w:tc>
          <w:tcPr>
            <w:tcW w:w="3402"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POŠ Šentvid</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Šentvid 12</w:t>
            </w:r>
          </w:p>
        </w:tc>
        <w:tc>
          <w:tcPr>
            <w:tcW w:w="2225"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3231 Grobelno</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Šentvid</w:t>
            </w:r>
          </w:p>
        </w:tc>
      </w:tr>
      <w:tr w:rsidR="001C6656" w:rsidRPr="003A20A6" w:rsidTr="00445367">
        <w:trPr>
          <w:trHeight w:val="351"/>
        </w:trPr>
        <w:tc>
          <w:tcPr>
            <w:tcW w:w="3402" w:type="dxa"/>
            <w:vAlign w:val="center"/>
          </w:tcPr>
          <w:p w:rsidR="001C6656" w:rsidRPr="003A20A6" w:rsidRDefault="00445367" w:rsidP="00445367">
            <w:pPr>
              <w:autoSpaceDE w:val="0"/>
              <w:autoSpaceDN w:val="0"/>
              <w:adjustRightInd w:val="0"/>
              <w:spacing w:after="0" w:line="240" w:lineRule="auto"/>
              <w:rPr>
                <w:rFonts w:cstheme="minorHAnsi"/>
              </w:rPr>
            </w:pPr>
            <w:r>
              <w:rPr>
                <w:rFonts w:cstheme="minorHAnsi"/>
              </w:rPr>
              <w:t>POŠ Zibika</w:t>
            </w:r>
          </w:p>
        </w:tc>
        <w:tc>
          <w:tcPr>
            <w:tcW w:w="1701"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Zibika 5</w:t>
            </w:r>
          </w:p>
        </w:tc>
        <w:tc>
          <w:tcPr>
            <w:tcW w:w="2225"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3253 Pristava pri Mestinju</w:t>
            </w:r>
          </w:p>
        </w:tc>
        <w:tc>
          <w:tcPr>
            <w:tcW w:w="1456" w:type="dxa"/>
            <w:vAlign w:val="center"/>
          </w:tcPr>
          <w:p w:rsidR="001C6656" w:rsidRPr="003A20A6" w:rsidRDefault="00445367" w:rsidP="00DA4AF0">
            <w:pPr>
              <w:autoSpaceDE w:val="0"/>
              <w:autoSpaceDN w:val="0"/>
              <w:adjustRightInd w:val="0"/>
              <w:spacing w:after="0" w:line="240" w:lineRule="auto"/>
              <w:rPr>
                <w:rFonts w:cstheme="minorHAnsi"/>
              </w:rPr>
            </w:pPr>
            <w:r>
              <w:rPr>
                <w:rFonts w:cstheme="minorHAnsi"/>
              </w:rPr>
              <w:t>Zibika</w:t>
            </w:r>
          </w:p>
        </w:tc>
      </w:tr>
    </w:tbl>
    <w:p w:rsidR="003F1D4E" w:rsidRPr="003A20A6" w:rsidRDefault="003F1D4E" w:rsidP="00DA4AF0">
      <w:pPr>
        <w:spacing w:after="0" w:line="240" w:lineRule="auto"/>
        <w:jc w:val="both"/>
        <w:rPr>
          <w:rFonts w:cstheme="minorHAnsi"/>
          <w:highlight w:val="yellow"/>
        </w:rPr>
      </w:pPr>
    </w:p>
    <w:p w:rsidR="000C5654" w:rsidRDefault="00AE4318" w:rsidP="00DA4AF0">
      <w:pPr>
        <w:spacing w:after="0" w:line="240" w:lineRule="auto"/>
        <w:jc w:val="both"/>
        <w:rPr>
          <w:rFonts w:cstheme="minorHAnsi"/>
        </w:rPr>
      </w:pPr>
      <w:r w:rsidRPr="003A20A6">
        <w:rPr>
          <w:rFonts w:cstheme="minorHAnsi"/>
          <w:b/>
        </w:rPr>
        <w:t xml:space="preserve">Razdelitev na sklope: </w:t>
      </w:r>
      <w:r w:rsidRPr="003A20A6">
        <w:rPr>
          <w:rFonts w:cstheme="minorHAnsi"/>
        </w:rPr>
        <w:t>Javno na</w:t>
      </w:r>
      <w:r w:rsidR="000C5654" w:rsidRPr="003A20A6">
        <w:rPr>
          <w:rFonts w:cstheme="minorHAnsi"/>
        </w:rPr>
        <w:t>ročilo ni razdeljeno na sklope.</w:t>
      </w:r>
    </w:p>
    <w:p w:rsidR="00DA4AF0" w:rsidRPr="003A20A6" w:rsidRDefault="00DA4AF0" w:rsidP="00DA4AF0">
      <w:pPr>
        <w:spacing w:after="0" w:line="240" w:lineRule="auto"/>
        <w:jc w:val="both"/>
        <w:rPr>
          <w:rFonts w:cstheme="minorHAnsi"/>
        </w:rPr>
      </w:pPr>
    </w:p>
    <w:p w:rsidR="000C5654" w:rsidRDefault="00AE4318" w:rsidP="00DA4AF0">
      <w:pPr>
        <w:spacing w:after="0" w:line="240" w:lineRule="auto"/>
        <w:jc w:val="both"/>
        <w:rPr>
          <w:rFonts w:cstheme="minorHAnsi"/>
        </w:rPr>
      </w:pPr>
      <w:r w:rsidRPr="003A20A6">
        <w:rPr>
          <w:rFonts w:cstheme="minorHAnsi"/>
          <w:b/>
        </w:rPr>
        <w:t xml:space="preserve">Variante: </w:t>
      </w:r>
      <w:r w:rsidRPr="003A20A6">
        <w:rPr>
          <w:rFonts w:cstheme="minorHAnsi"/>
        </w:rPr>
        <w:t>Variantne ponudbe niso dopustne.</w:t>
      </w:r>
    </w:p>
    <w:p w:rsidR="00DA4AF0" w:rsidRPr="003A20A6" w:rsidRDefault="00DA4AF0" w:rsidP="00DA4AF0">
      <w:pPr>
        <w:spacing w:after="0" w:line="240" w:lineRule="auto"/>
        <w:jc w:val="both"/>
        <w:rPr>
          <w:rFonts w:cstheme="minorHAnsi"/>
          <w:b/>
        </w:rPr>
      </w:pPr>
    </w:p>
    <w:p w:rsidR="001C3155" w:rsidRDefault="001C3155" w:rsidP="00DA4AF0">
      <w:pPr>
        <w:pStyle w:val="Naslov2"/>
        <w:spacing w:before="0" w:after="0"/>
      </w:pPr>
      <w:bookmarkStart w:id="13" w:name="_Toc466273555"/>
      <w:bookmarkStart w:id="14" w:name="_Toc466456656"/>
      <w:bookmarkStart w:id="15" w:name="_Toc468861727"/>
      <w:r w:rsidRPr="003A20A6">
        <w:t xml:space="preserve">PRAVNA PODLAGA ZA IZVEDBO JAVNEGA </w:t>
      </w:r>
      <w:r w:rsidR="00AD1D9A" w:rsidRPr="003A20A6">
        <w:t>NAROČILA</w:t>
      </w:r>
      <w:bookmarkEnd w:id="13"/>
      <w:bookmarkEnd w:id="14"/>
      <w:bookmarkEnd w:id="15"/>
    </w:p>
    <w:p w:rsidR="00DA4AF0" w:rsidRPr="00DA4AF0" w:rsidRDefault="00DA4AF0" w:rsidP="00DA4AF0"/>
    <w:p w:rsidR="000C5654" w:rsidRPr="003A20A6" w:rsidRDefault="000C5654" w:rsidP="00DA4AF0">
      <w:pPr>
        <w:autoSpaceDE w:val="0"/>
        <w:autoSpaceDN w:val="0"/>
        <w:adjustRightInd w:val="0"/>
        <w:spacing w:after="0" w:line="240" w:lineRule="auto"/>
        <w:rPr>
          <w:rFonts w:cstheme="minorHAnsi"/>
        </w:rPr>
      </w:pPr>
      <w:r w:rsidRPr="003A20A6">
        <w:rPr>
          <w:rFonts w:cstheme="minorHAnsi"/>
        </w:rPr>
        <w:t>Javno naročilo se izvaja na podlagi sledečih pravnih podlagi:</w:t>
      </w:r>
    </w:p>
    <w:p w:rsidR="000C5654" w:rsidRPr="003A20A6" w:rsidRDefault="000C5654" w:rsidP="00DA4AF0">
      <w:pPr>
        <w:pStyle w:val="Odstavekseznama"/>
        <w:numPr>
          <w:ilvl w:val="0"/>
          <w:numId w:val="5"/>
        </w:numPr>
        <w:autoSpaceDE w:val="0"/>
        <w:autoSpaceDN w:val="0"/>
        <w:adjustRightInd w:val="0"/>
        <w:spacing w:after="0" w:line="240" w:lineRule="auto"/>
        <w:rPr>
          <w:rFonts w:cstheme="minorHAnsi"/>
        </w:rPr>
      </w:pPr>
      <w:r w:rsidRPr="003A20A6">
        <w:rPr>
          <w:rFonts w:cstheme="minorHAnsi"/>
        </w:rPr>
        <w:t>Zakona o javnem naročanju (Uradni list RS, št. 91/15; v nadaljevanju: ZJN-3),</w:t>
      </w:r>
    </w:p>
    <w:p w:rsidR="000C5654" w:rsidRPr="003A20A6" w:rsidRDefault="000C5654" w:rsidP="00DA4AF0">
      <w:pPr>
        <w:pStyle w:val="Odstavekseznama"/>
        <w:numPr>
          <w:ilvl w:val="0"/>
          <w:numId w:val="5"/>
        </w:numPr>
        <w:autoSpaceDE w:val="0"/>
        <w:autoSpaceDN w:val="0"/>
        <w:adjustRightInd w:val="0"/>
        <w:spacing w:after="0" w:line="240" w:lineRule="auto"/>
        <w:rPr>
          <w:rFonts w:cstheme="minorHAnsi"/>
        </w:rPr>
      </w:pPr>
      <w:r w:rsidRPr="003A20A6">
        <w:rPr>
          <w:rFonts w:cstheme="minorHAnsi"/>
        </w:rPr>
        <w:t>Zakona o pravnem varstvu v postopkih javnega naročanja (Uradni list RS, št. 43/11, 60/11 – ZTPD, 63/13 in 90/14 – ZDU-1I; v nadaljevanju: ZPVPJN),</w:t>
      </w:r>
    </w:p>
    <w:p w:rsidR="000C5654" w:rsidRPr="003A20A6" w:rsidRDefault="00D74162" w:rsidP="00DA4AF0">
      <w:pPr>
        <w:pStyle w:val="Odstavekseznama"/>
        <w:numPr>
          <w:ilvl w:val="0"/>
          <w:numId w:val="5"/>
        </w:numPr>
        <w:autoSpaceDE w:val="0"/>
        <w:autoSpaceDN w:val="0"/>
        <w:adjustRightInd w:val="0"/>
        <w:spacing w:after="0" w:line="240" w:lineRule="auto"/>
        <w:rPr>
          <w:rFonts w:cstheme="minorHAnsi"/>
        </w:rPr>
      </w:pPr>
      <w:r w:rsidRPr="003A20A6">
        <w:rPr>
          <w:rFonts w:cstheme="minorHAnsi"/>
        </w:rPr>
        <w:t>Uredbe</w:t>
      </w:r>
      <w:r w:rsidR="00B650AE" w:rsidRPr="003A20A6">
        <w:rPr>
          <w:rFonts w:cstheme="minorHAnsi"/>
        </w:rPr>
        <w:t xml:space="preserve"> </w:t>
      </w:r>
      <w:r w:rsidR="000C5654" w:rsidRPr="003A20A6">
        <w:rPr>
          <w:rFonts w:cstheme="minorHAnsi"/>
        </w:rPr>
        <w:t>o zelenem javnem naročanju (Uradni list RS, št. 102/11, 18/12, 24/12, 64/12, 2/13, 89/14 in 91/15 – ZJN-3)</w:t>
      </w:r>
      <w:r w:rsidR="008315A2" w:rsidRPr="003A20A6">
        <w:rPr>
          <w:rFonts w:cstheme="minorHAnsi"/>
        </w:rPr>
        <w:t>,</w:t>
      </w:r>
    </w:p>
    <w:p w:rsidR="00D74162" w:rsidRPr="003A20A6" w:rsidRDefault="00D74162" w:rsidP="00DA4AF0">
      <w:pPr>
        <w:pStyle w:val="Odstavekseznama"/>
        <w:numPr>
          <w:ilvl w:val="0"/>
          <w:numId w:val="5"/>
        </w:numPr>
        <w:autoSpaceDE w:val="0"/>
        <w:autoSpaceDN w:val="0"/>
        <w:adjustRightInd w:val="0"/>
        <w:spacing w:after="0" w:line="240" w:lineRule="auto"/>
        <w:rPr>
          <w:rFonts w:cstheme="minorHAnsi"/>
        </w:rPr>
      </w:pPr>
      <w:r w:rsidRPr="003A20A6">
        <w:rPr>
          <w:rFonts w:cstheme="minorHAnsi"/>
        </w:rPr>
        <w:t xml:space="preserve">Uredbe </w:t>
      </w:r>
      <w:r w:rsidR="008315A2" w:rsidRPr="003A20A6">
        <w:rPr>
          <w:rFonts w:cstheme="minorHAnsi"/>
        </w:rPr>
        <w:t>o finančnih zavarovanjih pri javnem naročanju (Uradni list RS, št. 27/16),</w:t>
      </w:r>
      <w:r w:rsidRPr="003A20A6">
        <w:rPr>
          <w:rFonts w:cstheme="minorHAnsi"/>
        </w:rPr>
        <w:t xml:space="preserve"> </w:t>
      </w:r>
      <w:r w:rsidR="000C5654" w:rsidRPr="003A20A6">
        <w:rPr>
          <w:rFonts w:cstheme="minorHAnsi"/>
        </w:rPr>
        <w:t xml:space="preserve">ter na podlagi </w:t>
      </w:r>
    </w:p>
    <w:p w:rsidR="000C5654" w:rsidRDefault="00D74162" w:rsidP="00DA4AF0">
      <w:pPr>
        <w:pStyle w:val="Odstavekseznama"/>
        <w:numPr>
          <w:ilvl w:val="0"/>
          <w:numId w:val="5"/>
        </w:numPr>
        <w:autoSpaceDE w:val="0"/>
        <w:autoSpaceDN w:val="0"/>
        <w:adjustRightInd w:val="0"/>
        <w:spacing w:after="0" w:line="240" w:lineRule="auto"/>
        <w:rPr>
          <w:rFonts w:cstheme="minorHAnsi"/>
        </w:rPr>
      </w:pPr>
      <w:r w:rsidRPr="003A20A6">
        <w:rPr>
          <w:rFonts w:cstheme="minorHAnsi"/>
        </w:rPr>
        <w:t xml:space="preserve">druge </w:t>
      </w:r>
      <w:r w:rsidR="000C5654" w:rsidRPr="003A20A6">
        <w:rPr>
          <w:rFonts w:cstheme="minorHAnsi"/>
        </w:rPr>
        <w:t>veljavne zakonodaje na področju predmeta javnega naročila. Navedeno zakonodajo mora upoštevati ponudnik pri pripravi ponudbe in tudi izvajalec pri kasnejšem izvajanju del.</w:t>
      </w:r>
    </w:p>
    <w:p w:rsidR="00713030" w:rsidRPr="003A20A6" w:rsidRDefault="00713030" w:rsidP="00DA4AF0">
      <w:pPr>
        <w:pStyle w:val="Odstavekseznama"/>
        <w:autoSpaceDE w:val="0"/>
        <w:autoSpaceDN w:val="0"/>
        <w:adjustRightInd w:val="0"/>
        <w:spacing w:after="0" w:line="240" w:lineRule="auto"/>
        <w:ind w:left="360"/>
        <w:rPr>
          <w:rFonts w:cstheme="minorHAnsi"/>
        </w:rPr>
      </w:pPr>
    </w:p>
    <w:p w:rsidR="001C3155" w:rsidRDefault="001C3155" w:rsidP="00DA4AF0">
      <w:pPr>
        <w:pStyle w:val="Naslov2"/>
        <w:spacing w:before="0" w:after="0"/>
      </w:pPr>
      <w:bookmarkStart w:id="16" w:name="_Toc466273556"/>
      <w:bookmarkStart w:id="17" w:name="_Toc466456657"/>
      <w:bookmarkStart w:id="18" w:name="_Toc468861728"/>
      <w:r w:rsidRPr="00AC71D4">
        <w:t>VPRAŠANJA</w:t>
      </w:r>
      <w:bookmarkEnd w:id="16"/>
      <w:bookmarkEnd w:id="17"/>
      <w:r w:rsidR="00D74162" w:rsidRPr="00AC71D4">
        <w:t>, POJASNILA RAZPISNE DOKUMENTACIJE</w:t>
      </w:r>
      <w:bookmarkEnd w:id="18"/>
    </w:p>
    <w:p w:rsidR="00713030" w:rsidRPr="00713030" w:rsidRDefault="00713030" w:rsidP="00DA4AF0">
      <w:pPr>
        <w:spacing w:after="0" w:line="240" w:lineRule="auto"/>
      </w:pPr>
    </w:p>
    <w:p w:rsidR="001C3155" w:rsidRDefault="00AD1D9A" w:rsidP="00DA4AF0">
      <w:pPr>
        <w:spacing w:after="0" w:line="240" w:lineRule="auto"/>
        <w:jc w:val="both"/>
        <w:rPr>
          <w:rFonts w:cstheme="minorHAnsi"/>
        </w:rPr>
      </w:pPr>
      <w:r w:rsidRPr="00AC71D4">
        <w:rPr>
          <w:rFonts w:cstheme="minorHAnsi"/>
        </w:rPr>
        <w:t>Ponudniki</w:t>
      </w:r>
      <w:r w:rsidR="001C3155" w:rsidRPr="00AC71D4">
        <w:rPr>
          <w:rFonts w:cstheme="minorHAnsi"/>
        </w:rPr>
        <w:t xml:space="preserve"> lahko zastavijo vprašanja v zvezi z razpisno dokumentacijo in ostalimi elementi javnega </w:t>
      </w:r>
      <w:r w:rsidRPr="00AC71D4">
        <w:rPr>
          <w:rFonts w:cstheme="minorHAnsi"/>
        </w:rPr>
        <w:t>naročila</w:t>
      </w:r>
      <w:r w:rsidR="001C3155" w:rsidRPr="00AC71D4">
        <w:rPr>
          <w:rFonts w:cstheme="minorHAnsi"/>
        </w:rPr>
        <w:t xml:space="preserve"> </w:t>
      </w:r>
      <w:r w:rsidRPr="00AC71D4">
        <w:rPr>
          <w:rFonts w:cstheme="minorHAnsi"/>
        </w:rPr>
        <w:t xml:space="preserve">izključno </w:t>
      </w:r>
      <w:r w:rsidR="001C3155" w:rsidRPr="00AC71D4">
        <w:rPr>
          <w:rFonts w:cstheme="minorHAnsi"/>
        </w:rPr>
        <w:t xml:space="preserve">preko </w:t>
      </w:r>
      <w:r w:rsidRPr="00AC71D4">
        <w:rPr>
          <w:rFonts w:cstheme="minorHAnsi"/>
        </w:rPr>
        <w:t>Portala javnih naročil</w:t>
      </w:r>
      <w:r w:rsidR="001C3155" w:rsidRPr="00AC71D4">
        <w:rPr>
          <w:rFonts w:cstheme="minorHAnsi"/>
        </w:rPr>
        <w:t>. Skrajni rok za postavitev vpraša</w:t>
      </w:r>
      <w:r w:rsidR="00952111" w:rsidRPr="00AC71D4">
        <w:rPr>
          <w:rFonts w:cstheme="minorHAnsi"/>
        </w:rPr>
        <w:t>nj v zvezi z javnim naročilom</w:t>
      </w:r>
      <w:r w:rsidR="000C5654" w:rsidRPr="00AC71D4">
        <w:rPr>
          <w:rFonts w:cstheme="minorHAnsi"/>
        </w:rPr>
        <w:t xml:space="preserve"> je </w:t>
      </w:r>
      <w:r w:rsidR="00AC71D4" w:rsidRPr="00AC71D4">
        <w:rPr>
          <w:rFonts w:cstheme="minorHAnsi"/>
          <w:b/>
        </w:rPr>
        <w:t>12</w:t>
      </w:r>
      <w:r w:rsidR="00952111" w:rsidRPr="00AC71D4">
        <w:rPr>
          <w:rFonts w:cstheme="minorHAnsi"/>
          <w:b/>
        </w:rPr>
        <w:t xml:space="preserve">. </w:t>
      </w:r>
      <w:r w:rsidR="00445367">
        <w:rPr>
          <w:rFonts w:cstheme="minorHAnsi"/>
          <w:b/>
        </w:rPr>
        <w:t>10</w:t>
      </w:r>
      <w:r w:rsidR="00BD746A" w:rsidRPr="00AC71D4">
        <w:rPr>
          <w:rFonts w:cstheme="minorHAnsi"/>
          <w:b/>
        </w:rPr>
        <w:t>. 201</w:t>
      </w:r>
      <w:r w:rsidR="00445367">
        <w:rPr>
          <w:rFonts w:cstheme="minorHAnsi"/>
          <w:b/>
        </w:rPr>
        <w:t>7</w:t>
      </w:r>
      <w:r w:rsidR="003E18E8" w:rsidRPr="00AC71D4">
        <w:rPr>
          <w:rFonts w:cstheme="minorHAnsi"/>
          <w:b/>
        </w:rPr>
        <w:t xml:space="preserve"> do </w:t>
      </w:r>
      <w:r w:rsidR="00445367">
        <w:rPr>
          <w:rFonts w:cstheme="minorHAnsi"/>
          <w:b/>
        </w:rPr>
        <w:t>10.</w:t>
      </w:r>
      <w:r w:rsidR="003E18E8" w:rsidRPr="00AC71D4">
        <w:rPr>
          <w:rFonts w:cstheme="minorHAnsi"/>
          <w:b/>
        </w:rPr>
        <w:t xml:space="preserve"> ure</w:t>
      </w:r>
      <w:r w:rsidR="003E18E8" w:rsidRPr="00AC71D4">
        <w:rPr>
          <w:rFonts w:cstheme="minorHAnsi"/>
        </w:rPr>
        <w:t>.</w:t>
      </w:r>
      <w:r w:rsidR="001C3155" w:rsidRPr="00AC71D4">
        <w:rPr>
          <w:rFonts w:cstheme="minorHAnsi"/>
        </w:rPr>
        <w:t xml:space="preserve"> </w:t>
      </w:r>
      <w:r w:rsidR="00DE797C" w:rsidRPr="00AC71D4">
        <w:rPr>
          <w:rFonts w:cstheme="minorHAnsi"/>
        </w:rPr>
        <w:t>Naročnik</w:t>
      </w:r>
      <w:r w:rsidR="001C3155" w:rsidRPr="00AC71D4">
        <w:rPr>
          <w:rFonts w:cstheme="minorHAnsi"/>
        </w:rPr>
        <w:t xml:space="preserve"> bo podal pojasnila, navezujoča se na zastavljena vprašanja, najkasneje </w:t>
      </w:r>
      <w:r w:rsidR="00BD746A" w:rsidRPr="00AC71D4">
        <w:rPr>
          <w:rFonts w:cstheme="minorHAnsi"/>
        </w:rPr>
        <w:t xml:space="preserve">do </w:t>
      </w:r>
      <w:r w:rsidR="00AC71D4" w:rsidRPr="00AC71D4">
        <w:rPr>
          <w:rFonts w:cstheme="minorHAnsi"/>
          <w:b/>
        </w:rPr>
        <w:t>13</w:t>
      </w:r>
      <w:r w:rsidR="00952111" w:rsidRPr="00AC71D4">
        <w:rPr>
          <w:rFonts w:cstheme="minorHAnsi"/>
          <w:b/>
        </w:rPr>
        <w:t xml:space="preserve">. </w:t>
      </w:r>
      <w:r w:rsidR="00445367">
        <w:rPr>
          <w:rFonts w:cstheme="minorHAnsi"/>
          <w:b/>
        </w:rPr>
        <w:t>10</w:t>
      </w:r>
      <w:r w:rsidR="00BD746A" w:rsidRPr="00AC71D4">
        <w:rPr>
          <w:rFonts w:cstheme="minorHAnsi"/>
          <w:b/>
        </w:rPr>
        <w:t xml:space="preserve">. </w:t>
      </w:r>
      <w:r w:rsidR="003E18E8" w:rsidRPr="00AC71D4">
        <w:rPr>
          <w:rFonts w:cstheme="minorHAnsi"/>
          <w:b/>
        </w:rPr>
        <w:t>201</w:t>
      </w:r>
      <w:r w:rsidR="00445367">
        <w:rPr>
          <w:rFonts w:cstheme="minorHAnsi"/>
          <w:b/>
        </w:rPr>
        <w:t>7</w:t>
      </w:r>
      <w:r w:rsidR="003E18E8" w:rsidRPr="00AC71D4">
        <w:rPr>
          <w:rFonts w:cstheme="minorHAnsi"/>
          <w:b/>
        </w:rPr>
        <w:t xml:space="preserve"> do 1</w:t>
      </w:r>
      <w:r w:rsidR="00445367">
        <w:rPr>
          <w:rFonts w:cstheme="minorHAnsi"/>
          <w:b/>
        </w:rPr>
        <w:t>3</w:t>
      </w:r>
      <w:r w:rsidR="00BD746A" w:rsidRPr="00AC71D4">
        <w:rPr>
          <w:rFonts w:cstheme="minorHAnsi"/>
          <w:b/>
        </w:rPr>
        <w:t>.00 ure</w:t>
      </w:r>
      <w:r w:rsidR="00BD746A" w:rsidRPr="00AC71D4">
        <w:rPr>
          <w:rFonts w:cstheme="minorHAnsi"/>
        </w:rPr>
        <w:t>.</w:t>
      </w:r>
    </w:p>
    <w:p w:rsidR="00713030" w:rsidRPr="003A20A6" w:rsidRDefault="00713030" w:rsidP="00DA4AF0">
      <w:pPr>
        <w:spacing w:after="0" w:line="240" w:lineRule="auto"/>
        <w:jc w:val="both"/>
        <w:rPr>
          <w:rFonts w:cstheme="minorHAnsi"/>
        </w:rPr>
      </w:pPr>
    </w:p>
    <w:p w:rsidR="001C3155" w:rsidRDefault="00AD1D9A" w:rsidP="00DA4AF0">
      <w:pPr>
        <w:pStyle w:val="Naslov2"/>
        <w:spacing w:before="0" w:after="0"/>
      </w:pPr>
      <w:bookmarkStart w:id="19" w:name="_Toc466456658"/>
      <w:bookmarkStart w:id="20" w:name="_Toc468861729"/>
      <w:r w:rsidRPr="003A20A6">
        <w:t>PONUDBA</w:t>
      </w:r>
      <w:bookmarkEnd w:id="19"/>
      <w:bookmarkEnd w:id="20"/>
    </w:p>
    <w:p w:rsidR="00713030" w:rsidRPr="00713030" w:rsidRDefault="00713030" w:rsidP="00DA4AF0">
      <w:pPr>
        <w:spacing w:after="0" w:line="240" w:lineRule="auto"/>
      </w:pPr>
    </w:p>
    <w:p w:rsidR="001C3155" w:rsidRDefault="001C3155" w:rsidP="00DA4AF0">
      <w:pPr>
        <w:pStyle w:val="Naslov3"/>
        <w:spacing w:before="0"/>
      </w:pPr>
      <w:bookmarkStart w:id="21" w:name="_Toc466273558"/>
      <w:bookmarkStart w:id="22" w:name="_Toc466456659"/>
      <w:bookmarkStart w:id="23" w:name="_Toc468861730"/>
      <w:r w:rsidRPr="003A20A6">
        <w:t xml:space="preserve">VSEBINA IN OBLIKA </w:t>
      </w:r>
      <w:r w:rsidR="00AD1D9A" w:rsidRPr="003A20A6">
        <w:t>PONUDBE</w:t>
      </w:r>
      <w:bookmarkEnd w:id="21"/>
      <w:bookmarkEnd w:id="22"/>
      <w:bookmarkEnd w:id="23"/>
    </w:p>
    <w:p w:rsidR="00583459" w:rsidRPr="00583459" w:rsidRDefault="00583459" w:rsidP="00DA4AF0">
      <w:pPr>
        <w:spacing w:after="0" w:line="240" w:lineRule="auto"/>
      </w:pPr>
    </w:p>
    <w:p w:rsidR="001C3155" w:rsidRDefault="00583459" w:rsidP="00DA4AF0">
      <w:pPr>
        <w:spacing w:after="0" w:line="240" w:lineRule="auto"/>
        <w:jc w:val="both"/>
        <w:rPr>
          <w:rFonts w:cstheme="minorHAnsi"/>
        </w:rPr>
      </w:pPr>
      <w:r>
        <w:rPr>
          <w:rFonts w:cstheme="minorHAnsi"/>
        </w:rPr>
        <w:t>Ponudba mora vsebovati dokumente, ki so zahtevani v tej razpisni dokumentaciji. Vsi obrazci</w:t>
      </w:r>
      <w:r w:rsidR="001C3155" w:rsidRPr="003A20A6">
        <w:rPr>
          <w:rFonts w:cstheme="minorHAnsi"/>
        </w:rPr>
        <w:t xml:space="preserve"> </w:t>
      </w:r>
      <w:r>
        <w:rPr>
          <w:rFonts w:cstheme="minorHAnsi"/>
        </w:rPr>
        <w:t xml:space="preserve">v ponudbi </w:t>
      </w:r>
      <w:r w:rsidR="001C3155" w:rsidRPr="003A20A6">
        <w:rPr>
          <w:rFonts w:cstheme="minorHAnsi"/>
        </w:rPr>
        <w:t xml:space="preserve">morajo biti izpolnjeni, kot to zahtevajo navodila obrazca ali kot to izhaja </w:t>
      </w:r>
      <w:r w:rsidR="00323ADF" w:rsidRPr="003A20A6">
        <w:rPr>
          <w:rFonts w:cstheme="minorHAnsi"/>
        </w:rPr>
        <w:t>iz njihovega besedila.</w:t>
      </w:r>
      <w:r w:rsidR="00DA4AF0">
        <w:rPr>
          <w:rFonts w:cstheme="minorHAnsi"/>
        </w:rPr>
        <w:t xml:space="preserve"> </w:t>
      </w:r>
      <w:r w:rsidR="00AD1D9A" w:rsidRPr="003A20A6">
        <w:rPr>
          <w:rFonts w:cstheme="minorHAnsi"/>
        </w:rPr>
        <w:t>Ponudba</w:t>
      </w:r>
      <w:r w:rsidR="001C3155" w:rsidRPr="003A20A6">
        <w:rPr>
          <w:rFonts w:cstheme="minorHAnsi"/>
        </w:rPr>
        <w:t xml:space="preserve"> mora biti na zahtevanih mestih podpisana s strani zakonitega zastopnika </w:t>
      </w:r>
      <w:r w:rsidR="00AD1D9A" w:rsidRPr="003A20A6">
        <w:rPr>
          <w:rFonts w:cstheme="minorHAnsi"/>
        </w:rPr>
        <w:t>ponudnika</w:t>
      </w:r>
      <w:r w:rsidR="001C3155" w:rsidRPr="003A20A6">
        <w:rPr>
          <w:rFonts w:cstheme="minorHAnsi"/>
        </w:rPr>
        <w:t xml:space="preserve"> ali osebe, ki ima pisno pooblastilo s strani zakonitega zastopnika za podpis </w:t>
      </w:r>
      <w:r w:rsidR="00AD1D9A" w:rsidRPr="003A20A6">
        <w:rPr>
          <w:rFonts w:cstheme="minorHAnsi"/>
        </w:rPr>
        <w:t>ponudbe</w:t>
      </w:r>
      <w:r w:rsidR="001C3155" w:rsidRPr="003A20A6">
        <w:rPr>
          <w:rFonts w:cstheme="minorHAnsi"/>
        </w:rPr>
        <w:t>.</w:t>
      </w:r>
    </w:p>
    <w:p w:rsidR="00DA4AF0" w:rsidRPr="003A20A6" w:rsidRDefault="00DA4AF0" w:rsidP="00DA4AF0">
      <w:pPr>
        <w:spacing w:after="0" w:line="240" w:lineRule="auto"/>
        <w:jc w:val="both"/>
        <w:rPr>
          <w:rFonts w:cstheme="minorHAnsi"/>
        </w:rPr>
      </w:pPr>
    </w:p>
    <w:p w:rsidR="001C3155" w:rsidRDefault="00AD1D9A" w:rsidP="00DA4AF0">
      <w:pPr>
        <w:spacing w:after="0" w:line="240" w:lineRule="auto"/>
        <w:jc w:val="both"/>
        <w:rPr>
          <w:rFonts w:cstheme="minorHAnsi"/>
        </w:rPr>
      </w:pPr>
      <w:r w:rsidRPr="003A20A6">
        <w:rPr>
          <w:rFonts w:cstheme="minorHAnsi"/>
        </w:rPr>
        <w:t>Ponudba</w:t>
      </w:r>
      <w:r w:rsidR="001C3155" w:rsidRPr="003A20A6">
        <w:rPr>
          <w:rFonts w:cstheme="minorHAnsi"/>
        </w:rPr>
        <w:t xml:space="preserve"> mora biti predložena v zaprti, zapečateni ovojnici, na kateri je nalepljen pravilno izpolnjen obrazec OVOJNICA. V kolikor na ovojnici ne bo prilepljen pravilno izpolnjen obrazec OVOJNICA, bo </w:t>
      </w:r>
      <w:r w:rsidR="00DE797C" w:rsidRPr="003A20A6">
        <w:rPr>
          <w:rFonts w:cstheme="minorHAnsi"/>
        </w:rPr>
        <w:t>naročnik</w:t>
      </w:r>
      <w:r w:rsidR="001C3155" w:rsidRPr="003A20A6">
        <w:rPr>
          <w:rFonts w:cstheme="minorHAnsi"/>
        </w:rPr>
        <w:t xml:space="preserve"> tako ovojnico odprl z namenom pridobiti pod</w:t>
      </w:r>
      <w:r w:rsidR="00044D25" w:rsidRPr="003A20A6">
        <w:rPr>
          <w:rFonts w:cstheme="minorHAnsi"/>
        </w:rPr>
        <w:t>atke o pošiljatelju in jo vrnil</w:t>
      </w:r>
      <w:r w:rsidR="001C3155" w:rsidRPr="003A20A6">
        <w:rPr>
          <w:rFonts w:cstheme="minorHAnsi"/>
        </w:rPr>
        <w:t xml:space="preserve"> na naslov pošiljatelja. Tovrstna </w:t>
      </w:r>
      <w:r w:rsidRPr="003A20A6">
        <w:rPr>
          <w:rFonts w:cstheme="minorHAnsi"/>
        </w:rPr>
        <w:t>ponudba</w:t>
      </w:r>
      <w:r w:rsidR="001C3155" w:rsidRPr="003A20A6">
        <w:rPr>
          <w:rFonts w:cstheme="minorHAnsi"/>
        </w:rPr>
        <w:t xml:space="preserve"> ne bo predmet ocene.</w:t>
      </w:r>
    </w:p>
    <w:p w:rsidR="00DA4AF0" w:rsidRPr="003A20A6" w:rsidRDefault="00DA4AF0" w:rsidP="00DA4AF0">
      <w:pPr>
        <w:spacing w:after="0" w:line="240" w:lineRule="auto"/>
        <w:jc w:val="both"/>
        <w:rPr>
          <w:rFonts w:cstheme="minorHAnsi"/>
        </w:rPr>
      </w:pPr>
    </w:p>
    <w:p w:rsidR="001C3155" w:rsidRDefault="001C3155" w:rsidP="00DA4AF0">
      <w:pPr>
        <w:spacing w:after="0" w:line="240" w:lineRule="auto"/>
        <w:jc w:val="both"/>
        <w:rPr>
          <w:rFonts w:cstheme="minorHAnsi"/>
        </w:rPr>
      </w:pPr>
      <w:r w:rsidRPr="003A20A6">
        <w:rPr>
          <w:rFonts w:cstheme="minorHAnsi"/>
        </w:rPr>
        <w:t xml:space="preserve">Zaželeno je, da so vsi listi </w:t>
      </w:r>
      <w:r w:rsidR="00AD1D9A" w:rsidRPr="003A20A6">
        <w:rPr>
          <w:rFonts w:cstheme="minorHAnsi"/>
        </w:rPr>
        <w:t>ponudbe</w:t>
      </w:r>
      <w:r w:rsidRPr="003A20A6">
        <w:rPr>
          <w:rFonts w:cstheme="minorHAnsi"/>
        </w:rPr>
        <w:t xml:space="preserve"> prešiti z jamstvenikom ali vrvico, oba konca le-tega pa na zadnji (hrbtni) strani </w:t>
      </w:r>
      <w:r w:rsidR="00AD1D9A" w:rsidRPr="003A20A6">
        <w:rPr>
          <w:rFonts w:cstheme="minorHAnsi"/>
        </w:rPr>
        <w:t>ponudbe</w:t>
      </w:r>
      <w:r w:rsidRPr="003A20A6">
        <w:rPr>
          <w:rFonts w:cstheme="minorHAnsi"/>
        </w:rPr>
        <w:t xml:space="preserve"> pritrjena s pečatom ali lepilnim trakom, pritrditev pa zavarovana s štampiljko in podpisom osebe, ki sicer podpisuje </w:t>
      </w:r>
      <w:r w:rsidR="00044D25" w:rsidRPr="003A20A6">
        <w:rPr>
          <w:rFonts w:cstheme="minorHAnsi"/>
        </w:rPr>
        <w:t>ponudbo</w:t>
      </w:r>
      <w:r w:rsidRPr="003A20A6">
        <w:rPr>
          <w:rFonts w:cstheme="minorHAnsi"/>
        </w:rPr>
        <w:t xml:space="preserve">. Način vezave je smiselno povzet iz 35. člena Zakona o notariatu (Uradni list RS, št. 2/07 - uradno prečiščeno besedilo, 33/07 - ZSReg-B, 45/08 in 91/13). Pregled </w:t>
      </w:r>
      <w:r w:rsidR="00AD1D9A" w:rsidRPr="003A20A6">
        <w:rPr>
          <w:rFonts w:cstheme="minorHAnsi"/>
        </w:rPr>
        <w:t>ponudbe</w:t>
      </w:r>
      <w:r w:rsidRPr="003A20A6">
        <w:rPr>
          <w:rFonts w:cstheme="minorHAnsi"/>
        </w:rPr>
        <w:t xml:space="preserve"> mora biti mogoč, ne da bi se pri tem pečat ali vrvica poškodovala.</w:t>
      </w:r>
    </w:p>
    <w:p w:rsidR="00DA4AF0" w:rsidRPr="003A20A6" w:rsidRDefault="00DA4AF0" w:rsidP="00DA4AF0">
      <w:pPr>
        <w:spacing w:after="0" w:line="240" w:lineRule="auto"/>
        <w:jc w:val="both"/>
        <w:rPr>
          <w:rFonts w:cstheme="minorHAnsi"/>
        </w:rPr>
      </w:pPr>
    </w:p>
    <w:p w:rsidR="001C3155" w:rsidRDefault="00AD1D9A" w:rsidP="00DA4AF0">
      <w:pPr>
        <w:spacing w:after="0" w:line="240" w:lineRule="auto"/>
        <w:jc w:val="both"/>
        <w:rPr>
          <w:rFonts w:cstheme="minorHAnsi"/>
        </w:rPr>
      </w:pPr>
      <w:r w:rsidRPr="003A20A6">
        <w:rPr>
          <w:rFonts w:cstheme="minorHAnsi"/>
        </w:rPr>
        <w:t>Ponudba</w:t>
      </w:r>
      <w:r w:rsidR="001C3155" w:rsidRPr="003A20A6">
        <w:rPr>
          <w:rFonts w:cstheme="minorHAnsi"/>
        </w:rPr>
        <w:t xml:space="preserve"> in ostali dokumenti, vezani na predmetno javno naročilo, morajo biti v slovenskem jeziku. V primeru, če </w:t>
      </w:r>
      <w:r w:rsidR="00044D25" w:rsidRPr="003A20A6">
        <w:rPr>
          <w:rFonts w:cstheme="minorHAnsi"/>
        </w:rPr>
        <w:t>ponudnik</w:t>
      </w:r>
      <w:r w:rsidR="001C3155" w:rsidRPr="003A20A6">
        <w:rPr>
          <w:rFonts w:cstheme="minorHAnsi"/>
        </w:rPr>
        <w:t xml:space="preserve"> predloži dokumente oziroma dokazila v tujem jeziku, se zahteva obvezna predložitev sodno overjenega prevoda v slovenski jezik. </w:t>
      </w:r>
    </w:p>
    <w:p w:rsidR="00DA4AF0" w:rsidRPr="003A20A6" w:rsidRDefault="00DA4AF0" w:rsidP="00DA4AF0">
      <w:pPr>
        <w:spacing w:after="0" w:line="240" w:lineRule="auto"/>
        <w:jc w:val="both"/>
        <w:rPr>
          <w:rFonts w:cstheme="minorHAnsi"/>
        </w:rPr>
      </w:pPr>
    </w:p>
    <w:p w:rsidR="001C3155" w:rsidRPr="003A20A6" w:rsidRDefault="001C3155" w:rsidP="00DA4AF0">
      <w:pPr>
        <w:spacing w:after="0" w:line="240" w:lineRule="auto"/>
        <w:jc w:val="both"/>
        <w:rPr>
          <w:rFonts w:cstheme="minorHAnsi"/>
        </w:rPr>
      </w:pPr>
      <w:r w:rsidRPr="003A20A6">
        <w:rPr>
          <w:rFonts w:cstheme="minorHAnsi"/>
        </w:rPr>
        <w:t xml:space="preserve">Predložena </w:t>
      </w:r>
      <w:r w:rsidR="00AD1D9A" w:rsidRPr="003A20A6">
        <w:rPr>
          <w:rFonts w:cstheme="minorHAnsi"/>
        </w:rPr>
        <w:t>ponudba</w:t>
      </w:r>
      <w:r w:rsidRPr="003A20A6">
        <w:rPr>
          <w:rFonts w:cstheme="minorHAnsi"/>
        </w:rPr>
        <w:t xml:space="preserve"> mora biti veljavna najmanj </w:t>
      </w:r>
      <w:r w:rsidR="00CA5C9C" w:rsidRPr="003A20A6">
        <w:rPr>
          <w:rFonts w:cstheme="minorHAnsi"/>
        </w:rPr>
        <w:t>90</w:t>
      </w:r>
      <w:r w:rsidRPr="003A20A6">
        <w:rPr>
          <w:rFonts w:cstheme="minorHAnsi"/>
        </w:rPr>
        <w:t xml:space="preserve"> dni od roka za oddajo p</w:t>
      </w:r>
      <w:r w:rsidR="00044D25" w:rsidRPr="003A20A6">
        <w:rPr>
          <w:rFonts w:cstheme="minorHAnsi"/>
        </w:rPr>
        <w:t>onudb</w:t>
      </w:r>
      <w:r w:rsidRPr="003A20A6">
        <w:rPr>
          <w:rFonts w:cstheme="minorHAnsi"/>
        </w:rPr>
        <w:t>.</w:t>
      </w:r>
    </w:p>
    <w:p w:rsidR="00DA4AF0" w:rsidRDefault="00DA4AF0" w:rsidP="00DA4AF0">
      <w:pPr>
        <w:spacing w:after="0" w:line="240" w:lineRule="auto"/>
        <w:jc w:val="both"/>
        <w:rPr>
          <w:rFonts w:cstheme="minorHAnsi"/>
        </w:rPr>
      </w:pPr>
    </w:p>
    <w:p w:rsidR="001C3155" w:rsidRPr="003A20A6" w:rsidRDefault="001C3155" w:rsidP="00DA4AF0">
      <w:pPr>
        <w:spacing w:after="0" w:line="240" w:lineRule="auto"/>
        <w:jc w:val="both"/>
        <w:rPr>
          <w:rFonts w:cstheme="minorHAnsi"/>
        </w:rPr>
      </w:pPr>
      <w:r w:rsidRPr="003A20A6">
        <w:rPr>
          <w:rFonts w:cstheme="minorHAnsi"/>
        </w:rPr>
        <w:t xml:space="preserve">Denarne vrednosti v </w:t>
      </w:r>
      <w:r w:rsidR="00AD1D9A" w:rsidRPr="003A20A6">
        <w:rPr>
          <w:rFonts w:cstheme="minorHAnsi"/>
        </w:rPr>
        <w:t>ponudbi</w:t>
      </w:r>
      <w:r w:rsidRPr="003A20A6">
        <w:rPr>
          <w:rFonts w:cstheme="minorHAnsi"/>
        </w:rPr>
        <w:t xml:space="preserve"> morajo biti podane v Evrih (EUR).</w:t>
      </w:r>
    </w:p>
    <w:p w:rsidR="00DA4AF0" w:rsidRDefault="00DA4AF0" w:rsidP="00DA4AF0">
      <w:pPr>
        <w:spacing w:after="0" w:line="240" w:lineRule="auto"/>
        <w:jc w:val="both"/>
        <w:rPr>
          <w:rFonts w:cstheme="minorHAnsi"/>
        </w:rPr>
      </w:pPr>
    </w:p>
    <w:p w:rsidR="001C3155" w:rsidRDefault="001C3155" w:rsidP="00DA4AF0">
      <w:pPr>
        <w:spacing w:after="0" w:line="240" w:lineRule="auto"/>
        <w:jc w:val="both"/>
        <w:rPr>
          <w:rFonts w:cstheme="minorHAnsi"/>
        </w:rPr>
      </w:pPr>
      <w:r w:rsidRPr="003A20A6">
        <w:rPr>
          <w:rFonts w:cstheme="minorHAnsi"/>
        </w:rPr>
        <w:t xml:space="preserve">Stroške v zvezi s pripravo </w:t>
      </w:r>
      <w:r w:rsidR="00AD1D9A" w:rsidRPr="003A20A6">
        <w:rPr>
          <w:rFonts w:cstheme="minorHAnsi"/>
        </w:rPr>
        <w:t>ponudbe</w:t>
      </w:r>
      <w:r w:rsidRPr="003A20A6">
        <w:rPr>
          <w:rFonts w:cstheme="minorHAnsi"/>
        </w:rPr>
        <w:t xml:space="preserve"> v celoti nosi </w:t>
      </w:r>
      <w:r w:rsidR="00044D25" w:rsidRPr="003A20A6">
        <w:rPr>
          <w:rFonts w:cstheme="minorHAnsi"/>
        </w:rPr>
        <w:t>ponudnik</w:t>
      </w:r>
      <w:r w:rsidRPr="003A20A6">
        <w:rPr>
          <w:rFonts w:cstheme="minorHAnsi"/>
        </w:rPr>
        <w:t>.</w:t>
      </w:r>
    </w:p>
    <w:p w:rsidR="00713030" w:rsidRPr="003A20A6" w:rsidRDefault="00713030" w:rsidP="00DA4AF0">
      <w:pPr>
        <w:spacing w:after="0" w:line="240" w:lineRule="auto"/>
        <w:jc w:val="both"/>
        <w:rPr>
          <w:rFonts w:cstheme="minorHAnsi"/>
        </w:rPr>
      </w:pPr>
    </w:p>
    <w:p w:rsidR="001C3155" w:rsidRDefault="001C3155" w:rsidP="00DA4AF0">
      <w:pPr>
        <w:pStyle w:val="Naslov3"/>
        <w:spacing w:before="0"/>
      </w:pPr>
      <w:bookmarkStart w:id="24" w:name="_Toc466273559"/>
      <w:bookmarkStart w:id="25" w:name="_Toc466456660"/>
      <w:bookmarkStart w:id="26" w:name="_Toc468861731"/>
      <w:r w:rsidRPr="003A20A6">
        <w:t>ODDAJA, SPREMEMBA, UMIK TER JAVNO ODPIRANJE P</w:t>
      </w:r>
      <w:bookmarkEnd w:id="24"/>
      <w:r w:rsidR="00044D25" w:rsidRPr="003A20A6">
        <w:t>ONUDB</w:t>
      </w:r>
      <w:bookmarkEnd w:id="25"/>
      <w:bookmarkEnd w:id="26"/>
    </w:p>
    <w:p w:rsidR="00713030" w:rsidRPr="00713030" w:rsidRDefault="00713030" w:rsidP="00DA4AF0">
      <w:pPr>
        <w:spacing w:after="0" w:line="240" w:lineRule="auto"/>
      </w:pPr>
    </w:p>
    <w:p w:rsidR="001C3155" w:rsidRDefault="00AD1D9A" w:rsidP="00DA4AF0">
      <w:pPr>
        <w:spacing w:after="0" w:line="240" w:lineRule="auto"/>
        <w:jc w:val="both"/>
        <w:rPr>
          <w:rFonts w:cstheme="minorHAnsi"/>
        </w:rPr>
      </w:pPr>
      <w:r w:rsidRPr="003A20A6">
        <w:rPr>
          <w:rFonts w:cstheme="minorHAnsi"/>
        </w:rPr>
        <w:t>Ponudbe</w:t>
      </w:r>
      <w:r w:rsidR="001C3155" w:rsidRPr="003A20A6">
        <w:rPr>
          <w:rFonts w:cstheme="minorHAnsi"/>
        </w:rPr>
        <w:t xml:space="preserve"> morajo do roka za oddajo </w:t>
      </w:r>
      <w:r w:rsidR="00044D25" w:rsidRPr="003A20A6">
        <w:rPr>
          <w:rFonts w:cstheme="minorHAnsi"/>
        </w:rPr>
        <w:t>ponudb</w:t>
      </w:r>
      <w:r w:rsidR="001C3155" w:rsidRPr="003A20A6">
        <w:rPr>
          <w:rFonts w:cstheme="minorHAnsi"/>
        </w:rPr>
        <w:t xml:space="preserve"> prispeti na </w:t>
      </w:r>
      <w:r w:rsidR="001C3155" w:rsidRPr="00445367">
        <w:rPr>
          <w:rFonts w:cstheme="minorHAnsi"/>
          <w:b/>
          <w:u w:val="single"/>
        </w:rPr>
        <w:t xml:space="preserve">naslov </w:t>
      </w:r>
      <w:r w:rsidR="00445367" w:rsidRPr="00445367">
        <w:rPr>
          <w:rFonts w:cstheme="minorHAnsi"/>
          <w:b/>
          <w:u w:val="single"/>
        </w:rPr>
        <w:t>pooblaščenca</w:t>
      </w:r>
      <w:r w:rsidR="001C3155" w:rsidRPr="003A20A6">
        <w:rPr>
          <w:rFonts w:cstheme="minorHAnsi"/>
        </w:rPr>
        <w:t xml:space="preserve">, opredeljen v </w:t>
      </w:r>
      <w:r w:rsidR="001C3155" w:rsidRPr="00445367">
        <w:rPr>
          <w:rFonts w:cstheme="minorHAnsi"/>
          <w:u w:val="single"/>
        </w:rPr>
        <w:t>poglavju 2.1</w:t>
      </w:r>
      <w:r w:rsidR="00445367" w:rsidRPr="00445367">
        <w:rPr>
          <w:rFonts w:cstheme="minorHAnsi"/>
          <w:u w:val="single"/>
        </w:rPr>
        <w:t>.2</w:t>
      </w:r>
      <w:r w:rsidR="001C3155" w:rsidRPr="003A20A6">
        <w:rPr>
          <w:rFonts w:cstheme="minorHAnsi"/>
        </w:rPr>
        <w:t xml:space="preserve"> razpisne </w:t>
      </w:r>
      <w:r w:rsidR="001C3155" w:rsidRPr="00AC71D4">
        <w:rPr>
          <w:rFonts w:cstheme="minorHAnsi"/>
        </w:rPr>
        <w:t>dokumentacije.</w:t>
      </w:r>
    </w:p>
    <w:p w:rsidR="00DA4AF0" w:rsidRPr="00AC71D4" w:rsidRDefault="00DA4AF0" w:rsidP="00DA4AF0">
      <w:pPr>
        <w:spacing w:after="0" w:line="240" w:lineRule="auto"/>
        <w:jc w:val="both"/>
        <w:rPr>
          <w:rFonts w:cstheme="minorHAnsi"/>
        </w:rPr>
      </w:pPr>
    </w:p>
    <w:p w:rsidR="001C3155" w:rsidRDefault="001C3155" w:rsidP="00DA4AF0">
      <w:pPr>
        <w:spacing w:after="0" w:line="240" w:lineRule="auto"/>
        <w:jc w:val="both"/>
        <w:rPr>
          <w:rFonts w:cstheme="minorHAnsi"/>
          <w:b/>
          <w:u w:val="single"/>
        </w:rPr>
      </w:pPr>
      <w:r w:rsidRPr="00AC71D4">
        <w:rPr>
          <w:rFonts w:cstheme="minorHAnsi"/>
        </w:rPr>
        <w:t>Končni rok za oddajo</w:t>
      </w:r>
      <w:r w:rsidR="00E003E1" w:rsidRPr="00AC71D4">
        <w:rPr>
          <w:rFonts w:cstheme="minorHAnsi"/>
        </w:rPr>
        <w:t xml:space="preserve"> p</w:t>
      </w:r>
      <w:r w:rsidR="00044D25" w:rsidRPr="00AC71D4">
        <w:rPr>
          <w:rFonts w:cstheme="minorHAnsi"/>
        </w:rPr>
        <w:t>onudb</w:t>
      </w:r>
      <w:r w:rsidR="00E003E1" w:rsidRPr="00AC71D4">
        <w:rPr>
          <w:rFonts w:cstheme="minorHAnsi"/>
        </w:rPr>
        <w:t xml:space="preserve"> je </w:t>
      </w:r>
      <w:r w:rsidR="00445367">
        <w:rPr>
          <w:rFonts w:cstheme="minorHAnsi"/>
          <w:b/>
          <w:u w:val="single"/>
        </w:rPr>
        <w:t>19.10.2017</w:t>
      </w:r>
      <w:r w:rsidR="003E18E8" w:rsidRPr="00AC71D4">
        <w:rPr>
          <w:rFonts w:cstheme="minorHAnsi"/>
          <w:b/>
          <w:u w:val="single"/>
        </w:rPr>
        <w:t xml:space="preserve"> do 9.00 ure</w:t>
      </w:r>
      <w:r w:rsidR="00E003E1" w:rsidRPr="00AC71D4">
        <w:rPr>
          <w:rFonts w:cstheme="minorHAnsi"/>
          <w:b/>
          <w:u w:val="single"/>
        </w:rPr>
        <w:t>.</w:t>
      </w:r>
    </w:p>
    <w:p w:rsidR="00DA4AF0" w:rsidRPr="003A20A6" w:rsidRDefault="00DA4AF0" w:rsidP="00DA4AF0">
      <w:pPr>
        <w:spacing w:after="0" w:line="240" w:lineRule="auto"/>
        <w:jc w:val="both"/>
        <w:rPr>
          <w:rFonts w:cstheme="minorHAnsi"/>
        </w:rPr>
      </w:pPr>
    </w:p>
    <w:p w:rsidR="001C3155" w:rsidRDefault="00AD1D9A" w:rsidP="00DA4AF0">
      <w:pPr>
        <w:spacing w:after="0" w:line="240" w:lineRule="auto"/>
        <w:jc w:val="both"/>
        <w:rPr>
          <w:rFonts w:cstheme="minorHAnsi"/>
        </w:rPr>
      </w:pPr>
      <w:r w:rsidRPr="003A20A6">
        <w:rPr>
          <w:rFonts w:cstheme="minorHAnsi"/>
        </w:rPr>
        <w:t>Ponudbe</w:t>
      </w:r>
      <w:r w:rsidR="001C3155" w:rsidRPr="003A20A6">
        <w:rPr>
          <w:rFonts w:cstheme="minorHAnsi"/>
        </w:rPr>
        <w:t xml:space="preserve"> morajo ne glede na način dostave (osebno ali po pošti) do vložišča prispeti do zgoraj navedenega roka, sicer se bodo štele za prepozno prejete (prejemna teorija).</w:t>
      </w:r>
    </w:p>
    <w:p w:rsidR="00DA4AF0" w:rsidRPr="003A20A6" w:rsidRDefault="00DA4AF0" w:rsidP="00DA4AF0">
      <w:pPr>
        <w:spacing w:after="0" w:line="240" w:lineRule="auto"/>
        <w:jc w:val="both"/>
        <w:rPr>
          <w:rFonts w:cstheme="minorHAnsi"/>
        </w:rPr>
      </w:pPr>
    </w:p>
    <w:p w:rsidR="001C3155" w:rsidRPr="003A20A6" w:rsidRDefault="001C3155" w:rsidP="00DA4AF0">
      <w:pPr>
        <w:spacing w:after="0" w:line="240" w:lineRule="auto"/>
        <w:jc w:val="both"/>
        <w:rPr>
          <w:rFonts w:cstheme="minorHAnsi"/>
        </w:rPr>
      </w:pPr>
      <w:r w:rsidRPr="003A20A6">
        <w:rPr>
          <w:rFonts w:cstheme="minorHAnsi"/>
        </w:rPr>
        <w:t xml:space="preserve">Pred potekom roka za oddajo </w:t>
      </w:r>
      <w:r w:rsidR="00044D25" w:rsidRPr="003A20A6">
        <w:rPr>
          <w:rFonts w:cstheme="minorHAnsi"/>
        </w:rPr>
        <w:t>ponudb</w:t>
      </w:r>
      <w:r w:rsidRPr="003A20A6">
        <w:rPr>
          <w:rFonts w:cstheme="minorHAnsi"/>
        </w:rPr>
        <w:t xml:space="preserve"> lahko </w:t>
      </w:r>
      <w:r w:rsidR="00044D25" w:rsidRPr="003A20A6">
        <w:rPr>
          <w:rFonts w:cstheme="minorHAnsi"/>
        </w:rPr>
        <w:t>ponudnik</w:t>
      </w:r>
      <w:r w:rsidRPr="003A20A6">
        <w:rPr>
          <w:rFonts w:cstheme="minorHAnsi"/>
        </w:rPr>
        <w:t xml:space="preserve"> v pisni obliki kadarkoli spremeni ali umakne že oddano </w:t>
      </w:r>
      <w:r w:rsidR="00044D25" w:rsidRPr="003A20A6">
        <w:rPr>
          <w:rFonts w:cstheme="minorHAnsi"/>
        </w:rPr>
        <w:t>ponudbo</w:t>
      </w:r>
      <w:r w:rsidRPr="003A20A6">
        <w:rPr>
          <w:rFonts w:cstheme="minorHAnsi"/>
        </w:rPr>
        <w:t xml:space="preserve">. Po izteku roka za oddajo </w:t>
      </w:r>
      <w:r w:rsidR="00044D25" w:rsidRPr="003A20A6">
        <w:rPr>
          <w:rFonts w:cstheme="minorHAnsi"/>
        </w:rPr>
        <w:t>ponudb</w:t>
      </w:r>
      <w:r w:rsidRPr="003A20A6">
        <w:rPr>
          <w:rFonts w:cstheme="minorHAnsi"/>
        </w:rPr>
        <w:t xml:space="preserve">, </w:t>
      </w:r>
      <w:r w:rsidR="00AD1D9A" w:rsidRPr="003A20A6">
        <w:rPr>
          <w:rFonts w:cstheme="minorHAnsi"/>
        </w:rPr>
        <w:t>ponudniki</w:t>
      </w:r>
      <w:r w:rsidRPr="003A20A6">
        <w:rPr>
          <w:rFonts w:cstheme="minorHAnsi"/>
        </w:rPr>
        <w:t xml:space="preserve"> ne morejo več spreminjati ali umikati </w:t>
      </w:r>
      <w:r w:rsidR="00044D25" w:rsidRPr="003A20A6">
        <w:rPr>
          <w:rFonts w:cstheme="minorHAnsi"/>
        </w:rPr>
        <w:t>ponudb</w:t>
      </w:r>
      <w:r w:rsidRPr="003A20A6">
        <w:rPr>
          <w:rFonts w:cstheme="minorHAnsi"/>
        </w:rPr>
        <w:t>.</w:t>
      </w:r>
    </w:p>
    <w:p w:rsidR="001C3155" w:rsidRDefault="001C3155" w:rsidP="00DA4AF0">
      <w:pPr>
        <w:spacing w:after="0" w:line="240" w:lineRule="auto"/>
        <w:jc w:val="both"/>
        <w:rPr>
          <w:rFonts w:cstheme="minorHAnsi"/>
        </w:rPr>
      </w:pPr>
      <w:r w:rsidRPr="003A20A6">
        <w:rPr>
          <w:rFonts w:cstheme="minorHAnsi"/>
        </w:rPr>
        <w:t xml:space="preserve">Vsaka sprememba ali umik </w:t>
      </w:r>
      <w:r w:rsidR="00AD1D9A" w:rsidRPr="003A20A6">
        <w:rPr>
          <w:rFonts w:cstheme="minorHAnsi"/>
        </w:rPr>
        <w:t>ponudbe</w:t>
      </w:r>
      <w:r w:rsidRPr="003A20A6">
        <w:rPr>
          <w:rFonts w:cstheme="minorHAnsi"/>
        </w:rPr>
        <w:t xml:space="preserve"> mora biti dostavljena na način, določen v razpisni dokumentaciji. Na pošiljki mora biti jasno označeno, da gre za umik (</w:t>
      </w:r>
      <w:r w:rsidR="00044D25" w:rsidRPr="003A20A6">
        <w:rPr>
          <w:rFonts w:cstheme="minorHAnsi"/>
        </w:rPr>
        <w:t>ponudnik</w:t>
      </w:r>
      <w:r w:rsidRPr="003A20A6">
        <w:rPr>
          <w:rFonts w:cstheme="minorHAnsi"/>
        </w:rPr>
        <w:t xml:space="preserve"> na ovojnico napiše »UMIK </w:t>
      </w:r>
      <w:r w:rsidR="00AD1D9A" w:rsidRPr="003A20A6">
        <w:rPr>
          <w:rFonts w:cstheme="minorHAnsi"/>
        </w:rPr>
        <w:t>PONUDBE</w:t>
      </w:r>
      <w:r w:rsidRPr="003A20A6">
        <w:rPr>
          <w:rFonts w:cstheme="minorHAnsi"/>
        </w:rPr>
        <w:t xml:space="preserve">« in ime javnega </w:t>
      </w:r>
      <w:r w:rsidR="00AD1D9A" w:rsidRPr="003A20A6">
        <w:rPr>
          <w:rFonts w:cstheme="minorHAnsi"/>
        </w:rPr>
        <w:t>naročila</w:t>
      </w:r>
      <w:r w:rsidRPr="003A20A6">
        <w:rPr>
          <w:rFonts w:cstheme="minorHAnsi"/>
        </w:rPr>
        <w:t xml:space="preserve">) ali spremembo </w:t>
      </w:r>
      <w:r w:rsidR="00AD1D9A" w:rsidRPr="003A20A6">
        <w:rPr>
          <w:rFonts w:cstheme="minorHAnsi"/>
        </w:rPr>
        <w:t>ponudbe</w:t>
      </w:r>
      <w:r w:rsidRPr="003A20A6">
        <w:rPr>
          <w:rFonts w:cstheme="minorHAnsi"/>
        </w:rPr>
        <w:t xml:space="preserve"> (</w:t>
      </w:r>
      <w:r w:rsidR="00044D25" w:rsidRPr="003A20A6">
        <w:rPr>
          <w:rFonts w:cstheme="minorHAnsi"/>
        </w:rPr>
        <w:t>ponudnik</w:t>
      </w:r>
      <w:r w:rsidRPr="003A20A6">
        <w:rPr>
          <w:rFonts w:cstheme="minorHAnsi"/>
        </w:rPr>
        <w:t xml:space="preserve"> na ovojnico napiše »SPREMEMBA </w:t>
      </w:r>
      <w:r w:rsidR="00AD1D9A" w:rsidRPr="003A20A6">
        <w:rPr>
          <w:rFonts w:cstheme="minorHAnsi"/>
        </w:rPr>
        <w:t>PONUDBE</w:t>
      </w:r>
      <w:r w:rsidRPr="003A20A6">
        <w:rPr>
          <w:rFonts w:cstheme="minorHAnsi"/>
        </w:rPr>
        <w:t xml:space="preserve">« in ime javnega </w:t>
      </w:r>
      <w:r w:rsidR="00AD1D9A" w:rsidRPr="003A20A6">
        <w:rPr>
          <w:rFonts w:cstheme="minorHAnsi"/>
        </w:rPr>
        <w:t>naročila</w:t>
      </w:r>
      <w:r w:rsidRPr="003A20A6">
        <w:rPr>
          <w:rFonts w:cstheme="minorHAnsi"/>
        </w:rPr>
        <w:t xml:space="preserve">). V spremenjeni </w:t>
      </w:r>
      <w:r w:rsidR="00AD1D9A" w:rsidRPr="003A20A6">
        <w:rPr>
          <w:rFonts w:cstheme="minorHAnsi"/>
        </w:rPr>
        <w:t>ponudbi</w:t>
      </w:r>
      <w:r w:rsidRPr="003A20A6">
        <w:rPr>
          <w:rFonts w:cstheme="minorHAnsi"/>
        </w:rPr>
        <w:t xml:space="preserve"> mora biti jasno navedeno kateri del </w:t>
      </w:r>
      <w:r w:rsidR="00AD1D9A" w:rsidRPr="003A20A6">
        <w:rPr>
          <w:rFonts w:cstheme="minorHAnsi"/>
        </w:rPr>
        <w:t>ponudbe</w:t>
      </w:r>
      <w:r w:rsidRPr="003A20A6">
        <w:rPr>
          <w:rFonts w:cstheme="minorHAnsi"/>
        </w:rPr>
        <w:t xml:space="preserve"> se spreminja in kateri del </w:t>
      </w:r>
      <w:r w:rsidR="00AD1D9A" w:rsidRPr="003A20A6">
        <w:rPr>
          <w:rFonts w:cstheme="minorHAnsi"/>
        </w:rPr>
        <w:t>ponudbe</w:t>
      </w:r>
      <w:r w:rsidRPr="003A20A6">
        <w:rPr>
          <w:rFonts w:cstheme="minorHAnsi"/>
        </w:rPr>
        <w:t xml:space="preserve"> ostaja nespremenjen. </w:t>
      </w:r>
    </w:p>
    <w:p w:rsidR="00DA4AF0" w:rsidRPr="003A20A6" w:rsidRDefault="00DA4AF0" w:rsidP="00DA4AF0">
      <w:pPr>
        <w:spacing w:after="0" w:line="240" w:lineRule="auto"/>
        <w:jc w:val="both"/>
        <w:rPr>
          <w:rFonts w:cstheme="minorHAnsi"/>
        </w:rPr>
      </w:pPr>
    </w:p>
    <w:p w:rsidR="001C3155" w:rsidRDefault="001C3155" w:rsidP="00DA4AF0">
      <w:pPr>
        <w:spacing w:after="0" w:line="240" w:lineRule="auto"/>
        <w:jc w:val="both"/>
        <w:rPr>
          <w:rFonts w:cstheme="minorHAnsi"/>
          <w:b/>
          <w:u w:val="single"/>
        </w:rPr>
      </w:pPr>
      <w:r w:rsidRPr="00AC71D4">
        <w:rPr>
          <w:rFonts w:cstheme="minorHAnsi"/>
        </w:rPr>
        <w:t xml:space="preserve">Javno odpiranje </w:t>
      </w:r>
      <w:r w:rsidR="00044D25" w:rsidRPr="00AC71D4">
        <w:rPr>
          <w:rFonts w:cstheme="minorHAnsi"/>
        </w:rPr>
        <w:t>ponudb</w:t>
      </w:r>
      <w:r w:rsidRPr="00AC71D4">
        <w:rPr>
          <w:rFonts w:cstheme="minorHAnsi"/>
        </w:rPr>
        <w:t xml:space="preserve"> bo potekalo na </w:t>
      </w:r>
      <w:r w:rsidRPr="00445367">
        <w:rPr>
          <w:rFonts w:cstheme="minorHAnsi"/>
          <w:b/>
          <w:u w:val="single"/>
        </w:rPr>
        <w:t xml:space="preserve">naslovu </w:t>
      </w:r>
      <w:r w:rsidR="00445367" w:rsidRPr="00445367">
        <w:rPr>
          <w:rFonts w:cstheme="minorHAnsi"/>
          <w:b/>
          <w:u w:val="single"/>
        </w:rPr>
        <w:t>pooblaščenca</w:t>
      </w:r>
      <w:r w:rsidRPr="00AC71D4">
        <w:rPr>
          <w:rFonts w:cstheme="minorHAnsi"/>
        </w:rPr>
        <w:t>, opredeljenem v poglavju 2.1</w:t>
      </w:r>
      <w:r w:rsidR="00445367">
        <w:rPr>
          <w:rFonts w:cstheme="minorHAnsi"/>
        </w:rPr>
        <w:t>.2.</w:t>
      </w:r>
      <w:r w:rsidRPr="00AC71D4">
        <w:rPr>
          <w:rFonts w:cstheme="minorHAnsi"/>
        </w:rPr>
        <w:t xml:space="preserve"> razpisne dokumentacije, dne</w:t>
      </w:r>
      <w:r w:rsidR="00E003E1" w:rsidRPr="00AC71D4">
        <w:rPr>
          <w:rFonts w:cstheme="minorHAnsi"/>
        </w:rPr>
        <w:t xml:space="preserve"> </w:t>
      </w:r>
      <w:r w:rsidR="00445367">
        <w:rPr>
          <w:rFonts w:cstheme="minorHAnsi"/>
          <w:b/>
          <w:u w:val="single"/>
        </w:rPr>
        <w:t>19.10.2017</w:t>
      </w:r>
      <w:r w:rsidR="003E18E8" w:rsidRPr="00AC71D4">
        <w:rPr>
          <w:rFonts w:cstheme="minorHAnsi"/>
          <w:b/>
          <w:u w:val="single"/>
        </w:rPr>
        <w:t xml:space="preserve"> ob 10.00 uri.</w:t>
      </w:r>
    </w:p>
    <w:p w:rsidR="00713030" w:rsidRPr="003A20A6" w:rsidRDefault="00713030" w:rsidP="00DA4AF0">
      <w:pPr>
        <w:spacing w:after="0" w:line="240" w:lineRule="auto"/>
        <w:jc w:val="both"/>
        <w:rPr>
          <w:rFonts w:cstheme="minorHAnsi"/>
          <w:b/>
        </w:rPr>
      </w:pPr>
    </w:p>
    <w:p w:rsidR="00F34380" w:rsidRDefault="00F34380" w:rsidP="00DA4AF0">
      <w:pPr>
        <w:pStyle w:val="Naslov2"/>
        <w:spacing w:before="0" w:after="0"/>
      </w:pPr>
      <w:bookmarkStart w:id="27" w:name="_Toc468861732"/>
      <w:r w:rsidRPr="003A20A6">
        <w:t>DOPOLNJEVANJE OZ. POJASNJEVANJE PONUDB</w:t>
      </w:r>
      <w:bookmarkEnd w:id="27"/>
    </w:p>
    <w:p w:rsidR="00713030" w:rsidRPr="00713030" w:rsidRDefault="00713030" w:rsidP="00DA4AF0">
      <w:pPr>
        <w:spacing w:after="0" w:line="240" w:lineRule="auto"/>
      </w:pPr>
    </w:p>
    <w:p w:rsidR="00F34380" w:rsidRPr="003A20A6" w:rsidRDefault="00F34380" w:rsidP="00DA4AF0">
      <w:pPr>
        <w:spacing w:after="0" w:line="240" w:lineRule="auto"/>
        <w:jc w:val="both"/>
        <w:rPr>
          <w:rFonts w:cstheme="minorHAnsi"/>
        </w:rPr>
      </w:pPr>
      <w:r w:rsidRPr="003A20A6">
        <w:rPr>
          <w:rFonts w:cstheme="minorHAnsi"/>
        </w:rPr>
        <w:t xml:space="preserve">Naročnik bo v primeru dopolnjevanja oziroma pojasnjevanja ponudb ravnal v skladu z določili 89. člena ZJN-3. V kolikor bo naročnik ocenil, da so informacije oziroma dokumentacija, ki jo je predložil naročnik, nepopolne ali napačne oziroma bodo posamezni dokumenti manjkali, lahko od ponudnika zahteva dodatno pojasnilo ponudbe ali ustrezno dopolnitev. V slednjem primeru bo naročnik ponudnika pozval </w:t>
      </w:r>
      <w:r w:rsidRPr="003A20A6">
        <w:rPr>
          <w:rFonts w:cstheme="minorHAnsi"/>
          <w:b/>
        </w:rPr>
        <w:t>po elektronski pošti</w:t>
      </w:r>
      <w:r w:rsidRPr="003A20A6">
        <w:rPr>
          <w:rFonts w:cstheme="minorHAnsi"/>
        </w:rPr>
        <w:t>, ki jo bo v ponudbi navedel ponudnik, da predloži manjkajoče dokumente ali jih dopolni, ali pojasni.</w:t>
      </w:r>
    </w:p>
    <w:p w:rsidR="00F34380" w:rsidRDefault="00F34380" w:rsidP="00DA4AF0">
      <w:pPr>
        <w:spacing w:after="0" w:line="240" w:lineRule="auto"/>
        <w:jc w:val="both"/>
        <w:rPr>
          <w:rFonts w:cstheme="minorHAnsi"/>
        </w:rPr>
      </w:pPr>
      <w:r w:rsidRPr="003A20A6">
        <w:rPr>
          <w:rFonts w:cstheme="minorHAnsi"/>
        </w:rPr>
        <w:t xml:space="preserve">Rok za dopolnitev oziroma pojasnitev ponudbe je tri (3) delovne dni od prejema poziva. Šteje se, da je ponudnik prevzel poziv prvi naslednji dan, ko je naročnik odposlal elektronsko pošto. V kolikor se ponudnik v tem roku na odzove na naročnikov poziv in ponudbe ne pojasni ali dopolni, se ponudba izloči. </w:t>
      </w:r>
    </w:p>
    <w:p w:rsidR="00713030" w:rsidRPr="003A20A6" w:rsidRDefault="00713030" w:rsidP="00DA4AF0">
      <w:pPr>
        <w:spacing w:after="0" w:line="240" w:lineRule="auto"/>
        <w:jc w:val="both"/>
        <w:rPr>
          <w:rFonts w:cstheme="minorHAnsi"/>
        </w:rPr>
      </w:pPr>
    </w:p>
    <w:p w:rsidR="002736D1" w:rsidRDefault="00952111" w:rsidP="00DA4AF0">
      <w:pPr>
        <w:pStyle w:val="Naslov2"/>
        <w:spacing w:before="0" w:after="0"/>
      </w:pPr>
      <w:bookmarkStart w:id="28" w:name="_Toc468861733"/>
      <w:r w:rsidRPr="002670CC">
        <w:t>ZAKLJUČEK DOBAVE BLAGA PO TEM JAVNEM NAROČILU</w:t>
      </w:r>
      <w:bookmarkEnd w:id="28"/>
    </w:p>
    <w:p w:rsidR="00713030" w:rsidRPr="00713030" w:rsidRDefault="00713030" w:rsidP="00DA4AF0">
      <w:pPr>
        <w:spacing w:after="0" w:line="240" w:lineRule="auto"/>
      </w:pPr>
    </w:p>
    <w:p w:rsidR="002736D1" w:rsidRDefault="002736D1" w:rsidP="00DA4AF0">
      <w:pPr>
        <w:spacing w:after="0" w:line="240" w:lineRule="auto"/>
        <w:jc w:val="both"/>
        <w:rPr>
          <w:rFonts w:cstheme="minorHAnsi"/>
        </w:rPr>
      </w:pPr>
      <w:r w:rsidRPr="003A20A6">
        <w:rPr>
          <w:rFonts w:cstheme="minorHAnsi"/>
        </w:rPr>
        <w:t xml:space="preserve">Skrajni rok za </w:t>
      </w:r>
      <w:r w:rsidR="00952111" w:rsidRPr="003A20A6">
        <w:rPr>
          <w:rFonts w:cstheme="minorHAnsi"/>
        </w:rPr>
        <w:t>zaključek dobave blaga po tem javnem naročilu</w:t>
      </w:r>
      <w:r w:rsidRPr="003A20A6">
        <w:rPr>
          <w:rFonts w:cstheme="minorHAnsi"/>
        </w:rPr>
        <w:t xml:space="preserve"> je </w:t>
      </w:r>
      <w:r w:rsidR="00445367">
        <w:rPr>
          <w:rFonts w:cstheme="minorHAnsi"/>
        </w:rPr>
        <w:t>dve leti od dneva pravnomočnosti odločitve o izbiri</w:t>
      </w:r>
      <w:r w:rsidRPr="003A20A6">
        <w:rPr>
          <w:rFonts w:cstheme="minorHAnsi"/>
        </w:rPr>
        <w:t>.</w:t>
      </w:r>
    </w:p>
    <w:p w:rsidR="00713030" w:rsidRPr="003A20A6" w:rsidRDefault="00713030" w:rsidP="00DA4AF0">
      <w:pPr>
        <w:spacing w:after="0" w:line="240" w:lineRule="auto"/>
        <w:jc w:val="both"/>
        <w:rPr>
          <w:rFonts w:cstheme="minorHAnsi"/>
        </w:rPr>
      </w:pPr>
    </w:p>
    <w:p w:rsidR="001C3155" w:rsidRDefault="001C3155" w:rsidP="00DA4AF0">
      <w:pPr>
        <w:pStyle w:val="Naslov2"/>
        <w:spacing w:before="0" w:after="0"/>
      </w:pPr>
      <w:bookmarkStart w:id="29" w:name="_Toc468861734"/>
      <w:bookmarkStart w:id="30" w:name="_Toc466273560"/>
      <w:bookmarkStart w:id="31" w:name="_Toc466456661"/>
      <w:r w:rsidRPr="002670CC">
        <w:t xml:space="preserve">SKUPNA </w:t>
      </w:r>
      <w:r w:rsidR="00AD1D9A" w:rsidRPr="002670CC">
        <w:t>PONUDBA</w:t>
      </w:r>
      <w:bookmarkEnd w:id="29"/>
      <w:r w:rsidRPr="002670CC">
        <w:t xml:space="preserve"> </w:t>
      </w:r>
      <w:bookmarkEnd w:id="30"/>
      <w:bookmarkEnd w:id="31"/>
    </w:p>
    <w:p w:rsidR="00713030" w:rsidRPr="00713030" w:rsidRDefault="00713030" w:rsidP="00DA4AF0">
      <w:pPr>
        <w:spacing w:after="0" w:line="240" w:lineRule="auto"/>
      </w:pPr>
    </w:p>
    <w:p w:rsidR="00044D25" w:rsidRPr="003A20A6" w:rsidRDefault="00044D25" w:rsidP="00DA4AF0">
      <w:pPr>
        <w:autoSpaceDE w:val="0"/>
        <w:autoSpaceDN w:val="0"/>
        <w:adjustRightInd w:val="0"/>
        <w:spacing w:after="0" w:line="240" w:lineRule="auto"/>
        <w:jc w:val="both"/>
        <w:rPr>
          <w:rFonts w:cstheme="minorHAnsi"/>
        </w:rPr>
      </w:pPr>
      <w:r w:rsidRPr="003A20A6">
        <w:rPr>
          <w:rFonts w:cstheme="minorHAnsi"/>
        </w:rPr>
        <w:t xml:space="preserve">Skupine gospodarskih subjektov lahko predložijo skupno ponudbo. V primeru skupne ponudbe bo naročnik od izbrane skupine </w:t>
      </w:r>
      <w:r w:rsidR="009F06B7" w:rsidRPr="003A20A6">
        <w:rPr>
          <w:rFonts w:cstheme="minorHAnsi"/>
        </w:rPr>
        <w:t xml:space="preserve">ponudnikov </w:t>
      </w:r>
      <w:r w:rsidRPr="003A20A6">
        <w:rPr>
          <w:rFonts w:cstheme="minorHAnsi"/>
        </w:rPr>
        <w:t>zahteval predložitev ustreznega akta o skupni izvedbi naročila, ki mora vsebovati vsaj:</w:t>
      </w:r>
    </w:p>
    <w:p w:rsidR="001C3155" w:rsidRPr="003A20A6" w:rsidRDefault="001C3155" w:rsidP="00DA4AF0">
      <w:pPr>
        <w:pStyle w:val="Odstavekseznama"/>
        <w:numPr>
          <w:ilvl w:val="0"/>
          <w:numId w:val="11"/>
        </w:numPr>
        <w:spacing w:after="0" w:line="240" w:lineRule="auto"/>
        <w:rPr>
          <w:rFonts w:cstheme="minorHAnsi"/>
        </w:rPr>
      </w:pPr>
      <w:r w:rsidRPr="003A20A6">
        <w:rPr>
          <w:rFonts w:cstheme="minorHAnsi"/>
        </w:rPr>
        <w:t>imenovanje nosilca posla;</w:t>
      </w:r>
    </w:p>
    <w:p w:rsidR="001C3155" w:rsidRPr="003A20A6" w:rsidRDefault="001C3155" w:rsidP="00DA4AF0">
      <w:pPr>
        <w:pStyle w:val="Odstavekseznama"/>
        <w:numPr>
          <w:ilvl w:val="0"/>
          <w:numId w:val="11"/>
        </w:numPr>
        <w:spacing w:after="0" w:line="240" w:lineRule="auto"/>
        <w:rPr>
          <w:rFonts w:cstheme="minorHAnsi"/>
        </w:rPr>
      </w:pPr>
      <w:r w:rsidRPr="003A20A6">
        <w:rPr>
          <w:rFonts w:cstheme="minorHAnsi"/>
        </w:rPr>
        <w:t xml:space="preserve">pooblastilo nosilcu posla in odgovorni osebi za podpis </w:t>
      </w:r>
      <w:r w:rsidR="009F06B7" w:rsidRPr="003A20A6">
        <w:rPr>
          <w:rFonts w:cstheme="minorHAnsi"/>
        </w:rPr>
        <w:t>ponudbe</w:t>
      </w:r>
      <w:r w:rsidRPr="003A20A6">
        <w:rPr>
          <w:rFonts w:cstheme="minorHAnsi"/>
        </w:rPr>
        <w:t xml:space="preserve"> ter podpis pogodbe;</w:t>
      </w:r>
    </w:p>
    <w:p w:rsidR="001C3155" w:rsidRPr="003A20A6" w:rsidRDefault="001C3155" w:rsidP="00DA4AF0">
      <w:pPr>
        <w:pStyle w:val="Odstavekseznama"/>
        <w:numPr>
          <w:ilvl w:val="0"/>
          <w:numId w:val="11"/>
        </w:numPr>
        <w:spacing w:after="0" w:line="240" w:lineRule="auto"/>
        <w:rPr>
          <w:rFonts w:cstheme="minorHAnsi"/>
        </w:rPr>
      </w:pPr>
      <w:r w:rsidRPr="003A20A6">
        <w:rPr>
          <w:rFonts w:cstheme="minorHAnsi"/>
        </w:rPr>
        <w:t xml:space="preserve">obseg izvedbe </w:t>
      </w:r>
      <w:r w:rsidR="004842DF" w:rsidRPr="003A20A6">
        <w:rPr>
          <w:rFonts w:cstheme="minorHAnsi"/>
        </w:rPr>
        <w:t>javnega naročila</w:t>
      </w:r>
      <w:r w:rsidRPr="003A20A6">
        <w:rPr>
          <w:rFonts w:cstheme="minorHAnsi"/>
        </w:rPr>
        <w:t>, ki jih bo opravil posamezni partner in njegove odgovornosti;</w:t>
      </w:r>
    </w:p>
    <w:p w:rsidR="001C3155" w:rsidRPr="003A20A6" w:rsidRDefault="001C3155" w:rsidP="00DA4AF0">
      <w:pPr>
        <w:pStyle w:val="Odstavekseznama"/>
        <w:numPr>
          <w:ilvl w:val="0"/>
          <w:numId w:val="11"/>
        </w:numPr>
        <w:spacing w:after="0" w:line="240" w:lineRule="auto"/>
        <w:rPr>
          <w:rFonts w:cstheme="minorHAnsi"/>
        </w:rPr>
      </w:pPr>
      <w:r w:rsidRPr="003A20A6">
        <w:rPr>
          <w:rFonts w:cstheme="minorHAnsi"/>
        </w:rPr>
        <w:t xml:space="preserve">izjava, da so vsi </w:t>
      </w:r>
      <w:r w:rsidR="00AD1D9A" w:rsidRPr="003A20A6">
        <w:rPr>
          <w:rFonts w:cstheme="minorHAnsi"/>
        </w:rPr>
        <w:t>ponudniki</w:t>
      </w:r>
      <w:r w:rsidRPr="003A20A6">
        <w:rPr>
          <w:rFonts w:cstheme="minorHAnsi"/>
        </w:rPr>
        <w:t xml:space="preserve"> v skupni </w:t>
      </w:r>
      <w:r w:rsidR="00AD1D9A" w:rsidRPr="003A20A6">
        <w:rPr>
          <w:rFonts w:cstheme="minorHAnsi"/>
        </w:rPr>
        <w:t>ponudbi</w:t>
      </w:r>
      <w:r w:rsidRPr="003A20A6">
        <w:rPr>
          <w:rFonts w:cstheme="minorHAnsi"/>
        </w:rPr>
        <w:t xml:space="preserve"> seznanjeni z navodili in razpisnimi pogoji ter merili za dodelitev javnega </w:t>
      </w:r>
      <w:r w:rsidR="00AD1D9A" w:rsidRPr="003A20A6">
        <w:rPr>
          <w:rFonts w:cstheme="minorHAnsi"/>
        </w:rPr>
        <w:t>naročila</w:t>
      </w:r>
      <w:r w:rsidRPr="003A20A6">
        <w:rPr>
          <w:rFonts w:cstheme="minorHAnsi"/>
        </w:rPr>
        <w:t xml:space="preserve"> in da z njimi v celoti soglašajo;</w:t>
      </w:r>
    </w:p>
    <w:p w:rsidR="001C3155" w:rsidRPr="003A20A6" w:rsidRDefault="001C3155" w:rsidP="00DA4AF0">
      <w:pPr>
        <w:pStyle w:val="Odstavekseznama"/>
        <w:numPr>
          <w:ilvl w:val="0"/>
          <w:numId w:val="11"/>
        </w:numPr>
        <w:spacing w:after="0" w:line="240" w:lineRule="auto"/>
        <w:rPr>
          <w:rFonts w:cstheme="minorHAnsi"/>
        </w:rPr>
      </w:pPr>
      <w:r w:rsidRPr="003A20A6">
        <w:rPr>
          <w:rFonts w:cstheme="minorHAnsi"/>
        </w:rPr>
        <w:t>določbe, ki opredeljujejo način plačila preko vodilnega partnerja;</w:t>
      </w:r>
    </w:p>
    <w:p w:rsidR="001C3155" w:rsidRDefault="001C3155" w:rsidP="00DA4AF0">
      <w:pPr>
        <w:pStyle w:val="Odstavekseznama"/>
        <w:numPr>
          <w:ilvl w:val="0"/>
          <w:numId w:val="11"/>
        </w:numPr>
        <w:spacing w:after="0" w:line="240" w:lineRule="auto"/>
        <w:rPr>
          <w:rFonts w:cstheme="minorHAnsi"/>
        </w:rPr>
      </w:pPr>
      <w:r w:rsidRPr="003A20A6">
        <w:rPr>
          <w:rFonts w:cstheme="minorHAnsi"/>
        </w:rPr>
        <w:t xml:space="preserve">navedbo, da vsi partnerji odgovarjajo </w:t>
      </w:r>
      <w:r w:rsidR="00DE797C" w:rsidRPr="003A20A6">
        <w:rPr>
          <w:rFonts w:cstheme="minorHAnsi"/>
        </w:rPr>
        <w:t>naročnik</w:t>
      </w:r>
      <w:r w:rsidRPr="003A20A6">
        <w:rPr>
          <w:rFonts w:cstheme="minorHAnsi"/>
        </w:rPr>
        <w:t>u neomejeno in solidarno.</w:t>
      </w:r>
    </w:p>
    <w:p w:rsidR="00DA4AF0" w:rsidRPr="003A20A6" w:rsidRDefault="00DA4AF0" w:rsidP="00DA4AF0">
      <w:pPr>
        <w:pStyle w:val="Odstavekseznama"/>
        <w:spacing w:after="0" w:line="240" w:lineRule="auto"/>
        <w:ind w:left="360"/>
        <w:rPr>
          <w:rFonts w:cstheme="minorHAnsi"/>
        </w:rPr>
      </w:pPr>
    </w:p>
    <w:p w:rsidR="001C3155" w:rsidRDefault="001C3155" w:rsidP="00DA4AF0">
      <w:pPr>
        <w:spacing w:after="0" w:line="240" w:lineRule="auto"/>
        <w:jc w:val="both"/>
        <w:rPr>
          <w:rFonts w:cstheme="minorHAnsi"/>
        </w:rPr>
      </w:pPr>
      <w:r w:rsidRPr="003A20A6">
        <w:rPr>
          <w:rFonts w:cstheme="minorHAnsi"/>
        </w:rPr>
        <w:t xml:space="preserve">Če </w:t>
      </w:r>
      <w:r w:rsidR="00044D25" w:rsidRPr="003A20A6">
        <w:rPr>
          <w:rFonts w:cstheme="minorHAnsi"/>
        </w:rPr>
        <w:t>ponudnik</w:t>
      </w:r>
      <w:r w:rsidRPr="003A20A6">
        <w:rPr>
          <w:rFonts w:cstheme="minorHAnsi"/>
        </w:rPr>
        <w:t xml:space="preserve"> oziroma z njim povezane družbe (skladno z zakonsko definicijo vsakokrat veljavnega Zakona o gospodarskih družbah) predloži(jo) več </w:t>
      </w:r>
      <w:r w:rsidR="00044D25" w:rsidRPr="003A20A6">
        <w:rPr>
          <w:rFonts w:cstheme="minorHAnsi"/>
        </w:rPr>
        <w:t>ponudb</w:t>
      </w:r>
      <w:r w:rsidRPr="003A20A6">
        <w:rPr>
          <w:rFonts w:cstheme="minorHAnsi"/>
        </w:rPr>
        <w:t xml:space="preserve">, bodo vse </w:t>
      </w:r>
      <w:r w:rsidR="009F06B7" w:rsidRPr="003A20A6">
        <w:rPr>
          <w:rFonts w:cstheme="minorHAnsi"/>
        </w:rPr>
        <w:t>ponudbe</w:t>
      </w:r>
      <w:r w:rsidRPr="003A20A6">
        <w:rPr>
          <w:rFonts w:cstheme="minorHAnsi"/>
        </w:rPr>
        <w:t xml:space="preserve"> takšnega </w:t>
      </w:r>
      <w:r w:rsidR="00AD1D9A" w:rsidRPr="003A20A6">
        <w:rPr>
          <w:rFonts w:cstheme="minorHAnsi"/>
        </w:rPr>
        <w:t>ponudnika</w:t>
      </w:r>
      <w:r w:rsidRPr="003A20A6">
        <w:rPr>
          <w:rFonts w:cstheme="minorHAnsi"/>
        </w:rPr>
        <w:t xml:space="preserve"> oziroma povezanih družb izločene iz postopka oddaje javnega </w:t>
      </w:r>
      <w:r w:rsidR="00AD1D9A" w:rsidRPr="003A20A6">
        <w:rPr>
          <w:rFonts w:cstheme="minorHAnsi"/>
        </w:rPr>
        <w:t>naročila</w:t>
      </w:r>
      <w:r w:rsidRPr="003A20A6">
        <w:rPr>
          <w:rFonts w:cstheme="minorHAnsi"/>
        </w:rPr>
        <w:t xml:space="preserve">. Prav tako bodo iz postopka oddaje javnega </w:t>
      </w:r>
      <w:r w:rsidR="00AD1D9A" w:rsidRPr="003A20A6">
        <w:rPr>
          <w:rFonts w:cstheme="minorHAnsi"/>
        </w:rPr>
        <w:t>naročila</w:t>
      </w:r>
      <w:r w:rsidRPr="003A20A6">
        <w:rPr>
          <w:rFonts w:cstheme="minorHAnsi"/>
        </w:rPr>
        <w:t xml:space="preserve"> izločene vse </w:t>
      </w:r>
      <w:r w:rsidR="00AD1D9A" w:rsidRPr="003A20A6">
        <w:rPr>
          <w:rFonts w:cstheme="minorHAnsi"/>
        </w:rPr>
        <w:t>ponudbe</w:t>
      </w:r>
      <w:r w:rsidRPr="003A20A6">
        <w:rPr>
          <w:rFonts w:cstheme="minorHAnsi"/>
        </w:rPr>
        <w:t xml:space="preserve">, pri katerih isti </w:t>
      </w:r>
      <w:r w:rsidR="00044D25" w:rsidRPr="003A20A6">
        <w:rPr>
          <w:rFonts w:cstheme="minorHAnsi"/>
        </w:rPr>
        <w:t>ponudnik</w:t>
      </w:r>
      <w:r w:rsidRPr="003A20A6">
        <w:rPr>
          <w:rFonts w:cstheme="minorHAnsi"/>
        </w:rPr>
        <w:t xml:space="preserve"> oziroma povezane družbe nastopajo enkrat kot samostojni </w:t>
      </w:r>
      <w:r w:rsidR="00044D25" w:rsidRPr="003A20A6">
        <w:rPr>
          <w:rFonts w:cstheme="minorHAnsi"/>
        </w:rPr>
        <w:t>ponudnik</w:t>
      </w:r>
      <w:r w:rsidRPr="003A20A6">
        <w:rPr>
          <w:rFonts w:cstheme="minorHAnsi"/>
        </w:rPr>
        <w:t xml:space="preserve">, drugič pa kot eden od </w:t>
      </w:r>
      <w:r w:rsidR="00044D25" w:rsidRPr="003A20A6">
        <w:rPr>
          <w:rFonts w:cstheme="minorHAnsi"/>
        </w:rPr>
        <w:t>p</w:t>
      </w:r>
      <w:r w:rsidR="00AD1D9A" w:rsidRPr="003A20A6">
        <w:rPr>
          <w:rFonts w:cstheme="minorHAnsi"/>
        </w:rPr>
        <w:t>onudnik</w:t>
      </w:r>
      <w:r w:rsidR="00044D25" w:rsidRPr="003A20A6">
        <w:rPr>
          <w:rFonts w:cstheme="minorHAnsi"/>
        </w:rPr>
        <w:t>o</w:t>
      </w:r>
      <w:r w:rsidRPr="003A20A6">
        <w:rPr>
          <w:rFonts w:cstheme="minorHAnsi"/>
        </w:rPr>
        <w:t>v v skupnem nastopu.</w:t>
      </w:r>
    </w:p>
    <w:p w:rsidR="00DA4AF0" w:rsidRPr="003A20A6" w:rsidRDefault="00DA4AF0" w:rsidP="00DA4AF0">
      <w:pPr>
        <w:spacing w:after="0" w:line="240" w:lineRule="auto"/>
        <w:jc w:val="both"/>
        <w:rPr>
          <w:rFonts w:cstheme="minorHAnsi"/>
        </w:rPr>
      </w:pPr>
    </w:p>
    <w:p w:rsidR="000B372B" w:rsidRDefault="001C3155" w:rsidP="00DA4AF0">
      <w:pPr>
        <w:spacing w:after="0" w:line="240" w:lineRule="auto"/>
        <w:jc w:val="both"/>
        <w:rPr>
          <w:rFonts w:cstheme="minorHAnsi"/>
        </w:rPr>
      </w:pPr>
      <w:r w:rsidRPr="003A20A6">
        <w:rPr>
          <w:rFonts w:cstheme="minorHAnsi"/>
        </w:rPr>
        <w:t xml:space="preserve">Če </w:t>
      </w:r>
      <w:r w:rsidR="00044D25" w:rsidRPr="003A20A6">
        <w:rPr>
          <w:rFonts w:cstheme="minorHAnsi"/>
        </w:rPr>
        <w:t>ponudnik</w:t>
      </w:r>
      <w:r w:rsidRPr="003A20A6">
        <w:rPr>
          <w:rFonts w:cstheme="minorHAnsi"/>
        </w:rPr>
        <w:t xml:space="preserve"> oziroma z njim povezane družbe odda(jo) samostojno </w:t>
      </w:r>
      <w:r w:rsidR="00044D25" w:rsidRPr="003A20A6">
        <w:rPr>
          <w:rFonts w:cstheme="minorHAnsi"/>
        </w:rPr>
        <w:t>ponudbo</w:t>
      </w:r>
      <w:r w:rsidRPr="003A20A6">
        <w:rPr>
          <w:rFonts w:cstheme="minorHAnsi"/>
        </w:rPr>
        <w:t xml:space="preserve"> ali če </w:t>
      </w:r>
      <w:r w:rsidR="00044D25" w:rsidRPr="003A20A6">
        <w:rPr>
          <w:rFonts w:cstheme="minorHAnsi"/>
        </w:rPr>
        <w:t>ponudnik</w:t>
      </w:r>
      <w:r w:rsidRPr="003A20A6">
        <w:rPr>
          <w:rFonts w:cstheme="minorHAnsi"/>
        </w:rPr>
        <w:t xml:space="preserve"> oziroma z njim povezane družbe nastopa(jo) v skupni </w:t>
      </w:r>
      <w:r w:rsidR="00AD1D9A" w:rsidRPr="003A20A6">
        <w:rPr>
          <w:rFonts w:cstheme="minorHAnsi"/>
        </w:rPr>
        <w:t>ponudbi</w:t>
      </w:r>
      <w:r w:rsidRPr="003A20A6">
        <w:rPr>
          <w:rFonts w:cstheme="minorHAnsi"/>
        </w:rPr>
        <w:t xml:space="preserve">, takšen </w:t>
      </w:r>
      <w:r w:rsidR="00044D25" w:rsidRPr="003A20A6">
        <w:rPr>
          <w:rFonts w:cstheme="minorHAnsi"/>
        </w:rPr>
        <w:t>ponudnik</w:t>
      </w:r>
      <w:r w:rsidRPr="003A20A6">
        <w:rPr>
          <w:rFonts w:cstheme="minorHAnsi"/>
        </w:rPr>
        <w:t xml:space="preserve"> oziroma z njim povezane družbe ne sme(jo) nastopati v drugih </w:t>
      </w:r>
      <w:r w:rsidR="00AD1D9A" w:rsidRPr="003A20A6">
        <w:rPr>
          <w:rFonts w:cstheme="minorHAnsi"/>
        </w:rPr>
        <w:t>ponudba</w:t>
      </w:r>
      <w:r w:rsidRPr="003A20A6">
        <w:rPr>
          <w:rFonts w:cstheme="minorHAnsi"/>
        </w:rPr>
        <w:t xml:space="preserve">h kot podizvajalec, ne glede na to, kakšno vrednost del bi takšen </w:t>
      </w:r>
      <w:r w:rsidR="00044D25" w:rsidRPr="003A20A6">
        <w:rPr>
          <w:rFonts w:cstheme="minorHAnsi"/>
        </w:rPr>
        <w:t>ponudnik</w:t>
      </w:r>
      <w:r w:rsidRPr="003A20A6">
        <w:rPr>
          <w:rFonts w:cstheme="minorHAnsi"/>
        </w:rPr>
        <w:t xml:space="preserve"> opravil kot podizvajalec v drugi </w:t>
      </w:r>
      <w:r w:rsidR="00AD1D9A" w:rsidRPr="003A20A6">
        <w:rPr>
          <w:rFonts w:cstheme="minorHAnsi"/>
        </w:rPr>
        <w:t>ponudbi</w:t>
      </w:r>
      <w:r w:rsidRPr="003A20A6">
        <w:rPr>
          <w:rFonts w:cstheme="minorHAnsi"/>
        </w:rPr>
        <w:t>.</w:t>
      </w:r>
      <w:bookmarkStart w:id="32" w:name="_Toc466273561"/>
      <w:bookmarkStart w:id="33" w:name="_Toc466456662"/>
    </w:p>
    <w:p w:rsidR="00DA4AF0" w:rsidRDefault="00DA4AF0" w:rsidP="00DA4AF0">
      <w:pPr>
        <w:spacing w:after="0" w:line="240" w:lineRule="auto"/>
        <w:jc w:val="both"/>
        <w:rPr>
          <w:rFonts w:cstheme="minorHAnsi"/>
        </w:rPr>
      </w:pPr>
    </w:p>
    <w:p w:rsidR="00CE435B" w:rsidRDefault="00CE435B" w:rsidP="00DA4AF0">
      <w:pPr>
        <w:pStyle w:val="Naslov2"/>
        <w:spacing w:before="0" w:after="0"/>
      </w:pPr>
      <w:bookmarkStart w:id="34" w:name="_Toc468861735"/>
      <w:r w:rsidRPr="002670CC">
        <w:t>NASTOPANJE S PODIZVAJALCI</w:t>
      </w:r>
      <w:bookmarkEnd w:id="34"/>
    </w:p>
    <w:p w:rsidR="00DA4AF0" w:rsidRPr="00DA4AF0" w:rsidRDefault="00DA4AF0" w:rsidP="00DA4AF0"/>
    <w:p w:rsidR="000B372B" w:rsidRPr="003A20A6" w:rsidRDefault="000B372B" w:rsidP="00DA4AF0">
      <w:pPr>
        <w:spacing w:after="0" w:line="240" w:lineRule="auto"/>
        <w:jc w:val="both"/>
        <w:rPr>
          <w:rFonts w:cstheme="minorHAnsi"/>
        </w:rPr>
      </w:pPr>
      <w:r w:rsidRPr="003A20A6">
        <w:rPr>
          <w:rFonts w:cstheme="minorHAnsi"/>
        </w:rPr>
        <w:t>Ponudnik lahko del javnega naročila odda v podizvajanje (izvedba javnega naročila s podizvajalcem). Podizvajalec je v skladu s 94. členom ZJN-3 vsak gospodarski subjekt, ki je pravna ali fizična oseba in za ponudnika, s katerim je naročnik v skladu z ZJN-3 sklenil pogodbo o izvedbi javnega naročila, dobavlja blago ali izvaja storitev oziroma gradnjo, ki je neposredno povezana s predmetom javnega naročila.</w:t>
      </w:r>
    </w:p>
    <w:p w:rsidR="000B372B" w:rsidRPr="003A20A6" w:rsidRDefault="000B372B" w:rsidP="00DA4AF0">
      <w:pPr>
        <w:spacing w:after="0" w:line="240" w:lineRule="auto"/>
        <w:rPr>
          <w:rFonts w:cstheme="minorHAnsi"/>
        </w:rPr>
      </w:pPr>
    </w:p>
    <w:p w:rsidR="000B372B" w:rsidRPr="003A20A6" w:rsidRDefault="000B372B" w:rsidP="00DA4AF0">
      <w:pPr>
        <w:spacing w:after="0" w:line="240" w:lineRule="auto"/>
        <w:rPr>
          <w:rFonts w:cstheme="minorHAnsi"/>
        </w:rPr>
      </w:pPr>
      <w:r w:rsidRPr="003A20A6">
        <w:rPr>
          <w:rFonts w:cstheme="minorHAnsi"/>
        </w:rPr>
        <w:t>Če bo ponudnik izvajal javno naročilo gradnje ali storitve s podizvajalci, mora v ponudbi:</w:t>
      </w:r>
    </w:p>
    <w:p w:rsidR="000B372B" w:rsidRPr="003A20A6" w:rsidRDefault="000B372B" w:rsidP="00DA4AF0">
      <w:pPr>
        <w:pStyle w:val="Odstavekseznama"/>
        <w:numPr>
          <w:ilvl w:val="0"/>
          <w:numId w:val="11"/>
        </w:numPr>
        <w:spacing w:after="0" w:line="240" w:lineRule="auto"/>
        <w:rPr>
          <w:rFonts w:cstheme="minorHAnsi"/>
        </w:rPr>
      </w:pPr>
      <w:r w:rsidRPr="003A20A6">
        <w:rPr>
          <w:rFonts w:cstheme="minorHAnsi"/>
        </w:rPr>
        <w:t>navesti vse podizvajalce ter vsak del javnega naročila, ki ga namerava oddati v podizvajanje,</w:t>
      </w:r>
    </w:p>
    <w:p w:rsidR="000B372B" w:rsidRPr="003A20A6" w:rsidRDefault="000B372B" w:rsidP="00DA4AF0">
      <w:pPr>
        <w:pStyle w:val="Odstavekseznama"/>
        <w:numPr>
          <w:ilvl w:val="0"/>
          <w:numId w:val="11"/>
        </w:numPr>
        <w:spacing w:after="0" w:line="240" w:lineRule="auto"/>
        <w:rPr>
          <w:rFonts w:cstheme="minorHAnsi"/>
        </w:rPr>
      </w:pPr>
      <w:r w:rsidRPr="003A20A6">
        <w:rPr>
          <w:rFonts w:cstheme="minorHAnsi"/>
        </w:rPr>
        <w:t>kontaktne podatke in zakonite zastopnike predlaganih podizvajalcev,</w:t>
      </w:r>
    </w:p>
    <w:p w:rsidR="000B372B" w:rsidRPr="003A20A6" w:rsidRDefault="000B372B" w:rsidP="00DA4AF0">
      <w:pPr>
        <w:pStyle w:val="Odstavekseznama"/>
        <w:numPr>
          <w:ilvl w:val="0"/>
          <w:numId w:val="11"/>
        </w:numPr>
        <w:spacing w:after="0" w:line="240" w:lineRule="auto"/>
        <w:rPr>
          <w:rFonts w:cstheme="minorHAnsi"/>
        </w:rPr>
      </w:pPr>
      <w:r w:rsidRPr="003A20A6">
        <w:rPr>
          <w:rFonts w:cstheme="minorHAnsi"/>
        </w:rPr>
        <w:t>izpolnjene izjave teh podizvajalcev iz te razpisne dokumentacije ter</w:t>
      </w:r>
    </w:p>
    <w:p w:rsidR="000B372B" w:rsidRPr="003A20A6" w:rsidRDefault="000B372B" w:rsidP="00DA4AF0">
      <w:pPr>
        <w:pStyle w:val="Odstavekseznama"/>
        <w:numPr>
          <w:ilvl w:val="0"/>
          <w:numId w:val="11"/>
        </w:numPr>
        <w:spacing w:after="0" w:line="240" w:lineRule="auto"/>
        <w:rPr>
          <w:rFonts w:cstheme="minorHAnsi"/>
        </w:rPr>
      </w:pPr>
      <w:r w:rsidRPr="003A20A6">
        <w:rPr>
          <w:rFonts w:cstheme="minorHAnsi"/>
        </w:rPr>
        <w:t>priložiti zahtevo podizvajalca za neposredno plačilo, če podizvajalec to zahteva.</w:t>
      </w:r>
    </w:p>
    <w:p w:rsidR="000B372B" w:rsidRPr="003A20A6" w:rsidRDefault="000B372B" w:rsidP="00DA4AF0">
      <w:pPr>
        <w:spacing w:after="0" w:line="240" w:lineRule="auto"/>
        <w:rPr>
          <w:rFonts w:cstheme="minorHAnsi"/>
        </w:rPr>
      </w:pPr>
    </w:p>
    <w:p w:rsidR="000B372B" w:rsidRPr="003A20A6" w:rsidRDefault="000B372B" w:rsidP="00DA4AF0">
      <w:pPr>
        <w:spacing w:after="0" w:line="240" w:lineRule="auto"/>
        <w:jc w:val="both"/>
        <w:rPr>
          <w:rFonts w:cstheme="minorHAnsi"/>
        </w:rPr>
      </w:pPr>
      <w:r w:rsidRPr="003A20A6">
        <w:rPr>
          <w:rFonts w:cstheme="minorHAnsi"/>
        </w:rPr>
        <w:t>V kolikor bodo podizvajalci v skladu in na način, določen v drugem in tretjem odstavku 94. člena ZJN-3 zahtevali neposredna plačila, bo moral ponudnik v pogodbi o izvedbi javnega naročila pooblastiti naročnika, da bo na podlagi potrjenega računa oziroma situacije neposredno plačeval podizvajalcem, podizvajalec pa bo moral predložiti soglasje, na podlagi katerega bo naročnik namesto glavnega izvajalca poravnal podizvajalčevo terjatev do glavnega izvajalca. Soglasja podizvajalcev za neposredna plačila bodo priloga pogodbe. Glavni izvajalec pa bo moral svojemu računu ali situaciji priložiti račun ali situacijo podizvajalca, ki ga je predhodno potrdil. Roki plačil glavnemu izvajalcu in njegovim podizvajalcem so/bodo enaki.</w:t>
      </w:r>
    </w:p>
    <w:p w:rsidR="000B372B" w:rsidRPr="003A20A6" w:rsidRDefault="000B372B" w:rsidP="00DA4AF0">
      <w:pPr>
        <w:spacing w:after="0" w:line="240" w:lineRule="auto"/>
        <w:jc w:val="both"/>
        <w:rPr>
          <w:rFonts w:cstheme="minorHAnsi"/>
        </w:rPr>
      </w:pPr>
    </w:p>
    <w:p w:rsidR="000B372B" w:rsidRPr="003A20A6" w:rsidRDefault="000B372B" w:rsidP="00DA4AF0">
      <w:pPr>
        <w:spacing w:after="0" w:line="240" w:lineRule="auto"/>
        <w:jc w:val="both"/>
        <w:rPr>
          <w:rFonts w:cstheme="minorHAnsi"/>
        </w:rPr>
      </w:pPr>
      <w:r w:rsidRPr="003A20A6">
        <w:rPr>
          <w:rFonts w:cstheme="minorHAnsi"/>
        </w:rPr>
        <w:t xml:space="preserve">Glavni izvajalec, ki v izvedbo javnega naročila vključi enega ali več podizvajalcev, mora imeti ob sklenitvi pogodbe z naročnikom ali v času njenega izvajanja, sklenjene veljavne pogodbe s podizvajalci. </w:t>
      </w:r>
    </w:p>
    <w:p w:rsidR="000B372B" w:rsidRPr="003A20A6" w:rsidRDefault="000B372B" w:rsidP="00DA4AF0">
      <w:pPr>
        <w:spacing w:after="0" w:line="240" w:lineRule="auto"/>
        <w:jc w:val="both"/>
        <w:rPr>
          <w:rFonts w:cstheme="minorHAnsi"/>
        </w:rPr>
      </w:pPr>
    </w:p>
    <w:p w:rsidR="000B372B" w:rsidRPr="003A20A6" w:rsidRDefault="000B372B" w:rsidP="00DA4AF0">
      <w:pPr>
        <w:spacing w:after="0" w:line="240" w:lineRule="auto"/>
        <w:jc w:val="both"/>
        <w:rPr>
          <w:rFonts w:cstheme="minorHAnsi"/>
        </w:rPr>
      </w:pPr>
      <w:r w:rsidRPr="003A20A6">
        <w:rPr>
          <w:rFonts w:cstheme="minorHAnsi"/>
        </w:rPr>
        <w:t>Ponudnik v razmerju do naročnika v celoti odgovarja za izvedbo prejetega naročila, ne glede na število podizvajalcev, ki jih nevede v svoji ponudbi.</w:t>
      </w:r>
    </w:p>
    <w:p w:rsidR="000B372B" w:rsidRPr="003A20A6" w:rsidRDefault="000B372B" w:rsidP="00DA4AF0">
      <w:pPr>
        <w:spacing w:after="0" w:line="240" w:lineRule="auto"/>
        <w:jc w:val="both"/>
        <w:rPr>
          <w:rFonts w:cstheme="minorHAnsi"/>
        </w:rPr>
      </w:pPr>
    </w:p>
    <w:p w:rsidR="000B372B" w:rsidRDefault="000B372B" w:rsidP="00DA4AF0">
      <w:pPr>
        <w:spacing w:after="0" w:line="240" w:lineRule="auto"/>
        <w:jc w:val="both"/>
        <w:rPr>
          <w:rFonts w:cstheme="minorHAnsi"/>
        </w:rPr>
      </w:pPr>
      <w:r w:rsidRPr="003A20A6">
        <w:rPr>
          <w:rFonts w:cstheme="minorHAnsi"/>
        </w:rPr>
        <w:t>V primeru, da ponudnik nastopa s podizvajalcem, mora imeti vsak podizvajalec izpolnjene pogoje za osnovno sposobnost in sposobnost za opravljanje poklicne dejavnosti (točka 6.1. in točka 6.2.). To velja tudi za vse podizvajalce, ki jih ponudnik uvede v posel po sklenitvi pogodbe z naročnikom.</w:t>
      </w:r>
    </w:p>
    <w:p w:rsidR="00DA4AF0" w:rsidRPr="003A20A6" w:rsidRDefault="00DA4AF0" w:rsidP="00DA4AF0">
      <w:pPr>
        <w:spacing w:after="0" w:line="240" w:lineRule="auto"/>
        <w:jc w:val="both"/>
        <w:rPr>
          <w:rFonts w:cstheme="minorHAnsi"/>
        </w:rPr>
      </w:pPr>
    </w:p>
    <w:p w:rsidR="001C3155" w:rsidRDefault="00E003E1" w:rsidP="00DA4AF0">
      <w:pPr>
        <w:pStyle w:val="Naslov2"/>
        <w:spacing w:before="0" w:after="0"/>
      </w:pPr>
      <w:bookmarkStart w:id="35" w:name="_Toc468861736"/>
      <w:r w:rsidRPr="003A20A6">
        <w:t xml:space="preserve">RAZLOGI ZA IZKLJUČITEV IN </w:t>
      </w:r>
      <w:r w:rsidR="001C3155" w:rsidRPr="003A20A6">
        <w:t>POGOJI</w:t>
      </w:r>
      <w:bookmarkEnd w:id="32"/>
      <w:bookmarkEnd w:id="33"/>
      <w:bookmarkEnd w:id="35"/>
    </w:p>
    <w:p w:rsidR="00DA4AF0" w:rsidRPr="00DA4AF0" w:rsidRDefault="00DA4AF0" w:rsidP="00DA4AF0"/>
    <w:p w:rsidR="001C3155" w:rsidRDefault="00044D25" w:rsidP="00DA4AF0">
      <w:pPr>
        <w:spacing w:after="0" w:line="240" w:lineRule="auto"/>
        <w:jc w:val="both"/>
        <w:rPr>
          <w:rFonts w:cstheme="minorHAnsi"/>
        </w:rPr>
      </w:pPr>
      <w:r w:rsidRPr="003A20A6">
        <w:rPr>
          <w:rFonts w:cstheme="minorHAnsi"/>
        </w:rPr>
        <w:t>Ponudnik</w:t>
      </w:r>
      <w:r w:rsidR="001C3155" w:rsidRPr="003A20A6">
        <w:rPr>
          <w:rFonts w:cstheme="minorHAnsi"/>
        </w:rPr>
        <w:t xml:space="preserve">, partner oziroma vsak nominirani podizvajalec mora izpolnjevati pogoje glede svojega statusa. </w:t>
      </w:r>
      <w:r w:rsidR="00E003E1" w:rsidRPr="003A20A6">
        <w:rPr>
          <w:rFonts w:cstheme="minorHAnsi"/>
        </w:rPr>
        <w:t>Izpolnjevanje ostalih pogojev se, če ni pri posameznemu pogoju določeno drugače, ugotavlja kumulativno, za ponudnika, partnerja oziroma podizvajalce skupaj.</w:t>
      </w:r>
      <w:r w:rsidR="00751561" w:rsidRPr="003A20A6">
        <w:rPr>
          <w:rFonts w:cstheme="minorHAnsi"/>
        </w:rPr>
        <w:t xml:space="preserve"> Za izpolnjevanje pogoja se upošteva datum oddaje ponudbe.</w:t>
      </w:r>
    </w:p>
    <w:p w:rsidR="00DA4AF0" w:rsidRDefault="00DA4AF0" w:rsidP="00DA4AF0">
      <w:pPr>
        <w:spacing w:after="0" w:line="240" w:lineRule="auto"/>
        <w:jc w:val="both"/>
        <w:rPr>
          <w:rFonts w:cstheme="minorHAnsi"/>
        </w:rPr>
      </w:pPr>
    </w:p>
    <w:p w:rsidR="00DA4AF0" w:rsidRPr="003A20A6" w:rsidRDefault="00DA4AF0" w:rsidP="00DA4AF0">
      <w:pPr>
        <w:spacing w:after="0" w:line="240" w:lineRule="auto"/>
        <w:jc w:val="both"/>
        <w:rPr>
          <w:rFonts w:cstheme="minorHAnsi"/>
        </w:rPr>
      </w:pPr>
    </w:p>
    <w:p w:rsidR="00E003E1" w:rsidRPr="003A20A6" w:rsidRDefault="00E003E1" w:rsidP="00DA4AF0">
      <w:pPr>
        <w:spacing w:after="0" w:line="240" w:lineRule="auto"/>
        <w:jc w:val="both"/>
        <w:rPr>
          <w:rFonts w:cstheme="minorHAnsi"/>
        </w:rPr>
      </w:pPr>
      <w:r w:rsidRPr="003A20A6">
        <w:rPr>
          <w:rFonts w:cstheme="minorHAnsi"/>
        </w:rPr>
        <w:t>V primeru uporabe zmogljivosti drugih subjektov veljajo določbe 81. člena ZJN-3, pri čemer:</w:t>
      </w:r>
    </w:p>
    <w:p w:rsidR="00E003E1" w:rsidRPr="003A20A6" w:rsidRDefault="00E003E1" w:rsidP="00DA4AF0">
      <w:pPr>
        <w:pStyle w:val="Odstavekseznama"/>
        <w:numPr>
          <w:ilvl w:val="0"/>
          <w:numId w:val="8"/>
        </w:numPr>
        <w:spacing w:after="0" w:line="240" w:lineRule="auto"/>
        <w:jc w:val="both"/>
        <w:rPr>
          <w:rFonts w:cstheme="minorHAnsi"/>
        </w:rPr>
      </w:pPr>
      <w:r w:rsidRPr="003A20A6">
        <w:rPr>
          <w:rFonts w:cstheme="minorHAnsi"/>
        </w:rPr>
        <w:t xml:space="preserve">glede pogojev v zvezi z izobrazbo in strokovno usposobljenostjo izvajalca storitev ali gradenj in vodstvenih delavcev podjetja ter pogojev v zvezi z ustreznimi poklicnimi izkušnjami lahko gospodarski subjekt uporabi zmogljivosti drugih subjektov le, če bodo slednji izvajali gradnje ali storitve, za katere se zahtevajo te zmogljivosti; </w:t>
      </w:r>
    </w:p>
    <w:p w:rsidR="00E003E1" w:rsidRPr="003A20A6" w:rsidRDefault="00E003E1" w:rsidP="00DA4AF0">
      <w:pPr>
        <w:pStyle w:val="Odstavekseznama"/>
        <w:numPr>
          <w:ilvl w:val="0"/>
          <w:numId w:val="8"/>
        </w:numPr>
        <w:spacing w:after="0" w:line="240" w:lineRule="auto"/>
        <w:jc w:val="both"/>
        <w:rPr>
          <w:rFonts w:cstheme="minorHAnsi"/>
        </w:rPr>
      </w:pPr>
      <w:r w:rsidRPr="003A20A6">
        <w:rPr>
          <w:rFonts w:cstheme="minorHAnsi"/>
        </w:rPr>
        <w:t>so v primeru uporabi zmogljivosti drugih subjektov glede pogojev v zvezi z ekonomskim in finančnim položajem, gospodarski subjekt in navedeni subjekti skupaj odgovorni za izvedbo javnega naročila.</w:t>
      </w:r>
    </w:p>
    <w:p w:rsidR="00E003E1" w:rsidRPr="003A20A6" w:rsidRDefault="00E003E1" w:rsidP="00DA4AF0">
      <w:pPr>
        <w:spacing w:after="0" w:line="240" w:lineRule="auto"/>
        <w:jc w:val="both"/>
        <w:rPr>
          <w:rFonts w:cstheme="minorHAnsi"/>
        </w:rPr>
      </w:pPr>
    </w:p>
    <w:tbl>
      <w:tblPr>
        <w:tblStyle w:val="Svetelsezna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08"/>
        <w:gridCol w:w="2986"/>
      </w:tblGrid>
      <w:tr w:rsidR="005331A2" w:rsidRPr="003A20A6" w:rsidTr="005B6BD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68" w:type="dxa"/>
          </w:tcPr>
          <w:p w:rsidR="001C3155" w:rsidRPr="003A20A6" w:rsidRDefault="001C3155" w:rsidP="00DA4AF0">
            <w:pPr>
              <w:spacing w:after="0" w:line="240" w:lineRule="auto"/>
              <w:jc w:val="center"/>
              <w:rPr>
                <w:rFonts w:cstheme="minorHAnsi"/>
                <w:b w:val="0"/>
                <w:color w:val="auto"/>
              </w:rPr>
            </w:pPr>
            <w:r w:rsidRPr="003A20A6">
              <w:rPr>
                <w:rFonts w:cstheme="minorHAnsi"/>
                <w:color w:val="auto"/>
              </w:rPr>
              <w:t>POGOJ</w:t>
            </w:r>
          </w:p>
        </w:tc>
        <w:tc>
          <w:tcPr>
            <w:tcW w:w="3008" w:type="dxa"/>
          </w:tcPr>
          <w:p w:rsidR="001C3155" w:rsidRPr="003A20A6" w:rsidRDefault="001C3155" w:rsidP="00DA4A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3A20A6">
              <w:rPr>
                <w:rFonts w:cstheme="minorHAnsi"/>
                <w:color w:val="auto"/>
              </w:rPr>
              <w:t>DOKAZILO</w:t>
            </w:r>
          </w:p>
        </w:tc>
        <w:tc>
          <w:tcPr>
            <w:tcW w:w="2986" w:type="dxa"/>
          </w:tcPr>
          <w:p w:rsidR="001C3155" w:rsidRPr="003A20A6" w:rsidRDefault="001C3155" w:rsidP="00DA4AF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3A20A6">
              <w:rPr>
                <w:rFonts w:cstheme="minorHAnsi"/>
                <w:color w:val="auto"/>
              </w:rPr>
              <w:t>DODATNE DOLOČBE</w:t>
            </w:r>
          </w:p>
        </w:tc>
      </w:tr>
      <w:tr w:rsidR="005331A2" w:rsidRPr="003A20A6" w:rsidTr="00DA4AF0">
        <w:trPr>
          <w:cnfStyle w:val="000000100000" w:firstRow="0" w:lastRow="0" w:firstColumn="0" w:lastColumn="0" w:oddVBand="0" w:evenVBand="0" w:oddHBand="1" w:evenHBand="0" w:firstRowFirstColumn="0" w:firstRowLastColumn="0" w:lastRowFirstColumn="0" w:lastRowLastColumn="0"/>
          <w:trHeight w:val="2176"/>
        </w:trPr>
        <w:tc>
          <w:tcPr>
            <w:cnfStyle w:val="001000000000" w:firstRow="0" w:lastRow="0" w:firstColumn="1" w:lastColumn="0" w:oddVBand="0" w:evenVBand="0" w:oddHBand="0" w:evenHBand="0" w:firstRowFirstColumn="0" w:firstRowLastColumn="0" w:lastRowFirstColumn="0" w:lastRowLastColumn="0"/>
            <w:tcW w:w="3068" w:type="dxa"/>
            <w:tcBorders>
              <w:top w:val="none" w:sz="0" w:space="0" w:color="auto"/>
              <w:left w:val="none" w:sz="0" w:space="0" w:color="auto"/>
              <w:bottom w:val="none" w:sz="0" w:space="0" w:color="auto"/>
            </w:tcBorders>
            <w:vAlign w:val="center"/>
          </w:tcPr>
          <w:p w:rsidR="001C3155" w:rsidRPr="003A20A6" w:rsidRDefault="00044D25" w:rsidP="00DA4AF0">
            <w:pPr>
              <w:spacing w:after="0" w:line="240" w:lineRule="auto"/>
              <w:rPr>
                <w:rFonts w:cstheme="minorHAnsi"/>
                <w:b w:val="0"/>
                <w:sz w:val="16"/>
                <w:szCs w:val="16"/>
              </w:rPr>
            </w:pPr>
            <w:r w:rsidRPr="003A20A6">
              <w:rPr>
                <w:rFonts w:cstheme="minorHAnsi"/>
                <w:b w:val="0"/>
                <w:sz w:val="16"/>
                <w:szCs w:val="16"/>
              </w:rPr>
              <w:t>Ponudnik</w:t>
            </w:r>
            <w:r w:rsidR="00751561" w:rsidRPr="003A20A6">
              <w:rPr>
                <w:rFonts w:cstheme="minorHAnsi"/>
                <w:b w:val="0"/>
                <w:sz w:val="16"/>
                <w:szCs w:val="16"/>
              </w:rPr>
              <w:t>u</w:t>
            </w:r>
            <w:r w:rsidR="001C3155" w:rsidRPr="003A20A6">
              <w:rPr>
                <w:rFonts w:cstheme="minorHAnsi"/>
                <w:b w:val="0"/>
                <w:sz w:val="16"/>
                <w:szCs w:val="16"/>
              </w:rPr>
              <w:t xml:space="preserve"> </w:t>
            </w:r>
            <w:r w:rsidR="00386394" w:rsidRPr="003A20A6">
              <w:rPr>
                <w:rFonts w:cstheme="minorHAnsi"/>
                <w:b w:val="0"/>
                <w:sz w:val="16"/>
                <w:szCs w:val="16"/>
              </w:rPr>
              <w:t>oziroma</w:t>
            </w:r>
            <w:r w:rsidR="00751561" w:rsidRPr="003A20A6">
              <w:rPr>
                <w:rFonts w:cstheme="minorHAnsi"/>
                <w:b w:val="0"/>
                <w:sz w:val="16"/>
                <w:szCs w:val="16"/>
              </w:rPr>
              <w:t xml:space="preserve"> osebam</w:t>
            </w:r>
            <w:r w:rsidR="00386394" w:rsidRPr="003A20A6">
              <w:rPr>
                <w:rFonts w:cstheme="minorHAnsi"/>
                <w:b w:val="0"/>
                <w:sz w:val="16"/>
                <w:szCs w:val="16"/>
              </w:rPr>
              <w:t xml:space="preserve">, ki so članice upravnega, vodstvenega ali nadzornega organa ponudnika, ali ki imajo pooblastila za njegovo zastopanje ali odločanje ali nadzor v njem, </w:t>
            </w:r>
            <w:r w:rsidR="00751561" w:rsidRPr="003A20A6">
              <w:rPr>
                <w:rFonts w:cstheme="minorHAnsi"/>
                <w:b w:val="0"/>
                <w:sz w:val="16"/>
                <w:szCs w:val="16"/>
              </w:rPr>
              <w:t xml:space="preserve">ni bila </w:t>
            </w:r>
            <w:r w:rsidR="00386394" w:rsidRPr="003A20A6">
              <w:rPr>
                <w:rFonts w:cstheme="minorHAnsi"/>
                <w:b w:val="0"/>
                <w:sz w:val="16"/>
                <w:szCs w:val="16"/>
              </w:rPr>
              <w:t>izrečena pravnomočna sodba, ki ima elemente kaznivih dejanj, ki so op</w:t>
            </w:r>
            <w:r w:rsidR="00751561" w:rsidRPr="003A20A6">
              <w:rPr>
                <w:rFonts w:cstheme="minorHAnsi"/>
                <w:b w:val="0"/>
                <w:sz w:val="16"/>
                <w:szCs w:val="16"/>
              </w:rPr>
              <w:t xml:space="preserve">redeljeni v Kazenskem zakoniku in v prvem odstavku 75. člena ZJN-3. </w:t>
            </w:r>
          </w:p>
        </w:tc>
        <w:tc>
          <w:tcPr>
            <w:tcW w:w="3008" w:type="dxa"/>
            <w:tcBorders>
              <w:top w:val="none" w:sz="0" w:space="0" w:color="auto"/>
              <w:bottom w:val="none" w:sz="0" w:space="0" w:color="auto"/>
            </w:tcBorders>
            <w:vAlign w:val="center"/>
          </w:tcPr>
          <w:p w:rsidR="001C3155" w:rsidRPr="003A20A6" w:rsidRDefault="001C3155"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w:t>
            </w:r>
            <w:r w:rsidR="00035890" w:rsidRPr="003A20A6">
              <w:rPr>
                <w:rFonts w:cstheme="minorHAnsi"/>
                <w:sz w:val="16"/>
                <w:szCs w:val="16"/>
              </w:rPr>
              <w:t>ITEV POTRDIL IZ URADNIH EVIDENC</w:t>
            </w:r>
            <w:r w:rsidR="00065B9A" w:rsidRPr="003A20A6">
              <w:rPr>
                <w:rFonts w:cstheme="minorHAnsi"/>
                <w:sz w:val="16"/>
                <w:szCs w:val="16"/>
              </w:rPr>
              <w:t xml:space="preserve"> in ESPD obrazec</w:t>
            </w:r>
          </w:p>
        </w:tc>
        <w:tc>
          <w:tcPr>
            <w:tcW w:w="2986" w:type="dxa"/>
            <w:tcBorders>
              <w:top w:val="none" w:sz="0" w:space="0" w:color="auto"/>
              <w:bottom w:val="none" w:sz="0" w:space="0" w:color="auto"/>
              <w:right w:val="none" w:sz="0" w:space="0" w:color="auto"/>
            </w:tcBorders>
            <w:vAlign w:val="center"/>
          </w:tcPr>
          <w:p w:rsidR="001C3155" w:rsidRPr="003A20A6" w:rsidRDefault="001C3155"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 xml:space="preserve">V primeru partnerskih </w:t>
            </w:r>
            <w:r w:rsidR="00044D25" w:rsidRPr="003A20A6">
              <w:rPr>
                <w:rFonts w:cstheme="minorHAnsi"/>
                <w:sz w:val="16"/>
                <w:szCs w:val="16"/>
              </w:rPr>
              <w:t>ponudb</w:t>
            </w:r>
            <w:r w:rsidRPr="003A20A6">
              <w:rPr>
                <w:rFonts w:cstheme="minorHAnsi"/>
                <w:sz w:val="16"/>
                <w:szCs w:val="16"/>
              </w:rPr>
              <w:t xml:space="preserve"> mora pogoj izpolnjevati vsak izmed partnerjev.</w:t>
            </w:r>
          </w:p>
          <w:p w:rsidR="004842DF" w:rsidRPr="003A20A6" w:rsidRDefault="004842DF"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5331A2" w:rsidRPr="003A20A6" w:rsidTr="00DA4AF0">
        <w:trPr>
          <w:trHeight w:val="3479"/>
        </w:trPr>
        <w:tc>
          <w:tcPr>
            <w:cnfStyle w:val="001000000000" w:firstRow="0" w:lastRow="0" w:firstColumn="1" w:lastColumn="0" w:oddVBand="0" w:evenVBand="0" w:oddHBand="0" w:evenHBand="0" w:firstRowFirstColumn="0" w:firstRowLastColumn="0" w:lastRowFirstColumn="0" w:lastRowLastColumn="0"/>
            <w:tcW w:w="3068" w:type="dxa"/>
            <w:vAlign w:val="center"/>
          </w:tcPr>
          <w:p w:rsidR="001C3155" w:rsidRPr="003A20A6" w:rsidRDefault="00044D25" w:rsidP="00DA4AF0">
            <w:pPr>
              <w:spacing w:after="0" w:line="240" w:lineRule="auto"/>
              <w:rPr>
                <w:rFonts w:cstheme="minorHAnsi"/>
                <w:b w:val="0"/>
                <w:sz w:val="16"/>
                <w:szCs w:val="16"/>
              </w:rPr>
            </w:pPr>
            <w:r w:rsidRPr="003A20A6">
              <w:rPr>
                <w:rFonts w:cstheme="minorHAnsi"/>
                <w:b w:val="0"/>
                <w:sz w:val="16"/>
                <w:szCs w:val="16"/>
              </w:rPr>
              <w:t>Ponudnik</w:t>
            </w:r>
            <w:r w:rsidR="001C3155" w:rsidRPr="003A20A6">
              <w:rPr>
                <w:rFonts w:cstheme="minorHAnsi"/>
                <w:b w:val="0"/>
                <w:sz w:val="16"/>
                <w:szCs w:val="16"/>
              </w:rPr>
              <w:t xml:space="preserve"> </w:t>
            </w:r>
            <w:r w:rsidR="00751561" w:rsidRPr="003A20A6">
              <w:rPr>
                <w:rFonts w:cstheme="minorHAnsi"/>
                <w:b w:val="0"/>
                <w:sz w:val="16"/>
                <w:szCs w:val="16"/>
              </w:rPr>
              <w:t>izkazuje, da izpolnjuje vse obveznosti iz naslova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w:t>
            </w:r>
          </w:p>
        </w:tc>
        <w:tc>
          <w:tcPr>
            <w:tcW w:w="3008" w:type="dxa"/>
            <w:vAlign w:val="center"/>
          </w:tcPr>
          <w:p w:rsidR="001C3155" w:rsidRPr="003A20A6" w:rsidRDefault="001C3155"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w:t>
            </w:r>
            <w:r w:rsidR="00065B9A" w:rsidRPr="003A20A6">
              <w:rPr>
                <w:rFonts w:cstheme="minorHAnsi"/>
                <w:sz w:val="16"/>
                <w:szCs w:val="16"/>
              </w:rPr>
              <w:t>ITEV POTRDIL IZ URADNIH EVIDENC in ESPD obrazec</w:t>
            </w:r>
          </w:p>
        </w:tc>
        <w:tc>
          <w:tcPr>
            <w:tcW w:w="2986" w:type="dxa"/>
            <w:vAlign w:val="center"/>
          </w:tcPr>
          <w:p w:rsidR="001C3155" w:rsidRPr="003A20A6" w:rsidRDefault="001C3155"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 xml:space="preserve">V primeru partnerskih </w:t>
            </w:r>
            <w:r w:rsidR="00044D25" w:rsidRPr="003A20A6">
              <w:rPr>
                <w:rFonts w:cstheme="minorHAnsi"/>
                <w:sz w:val="16"/>
                <w:szCs w:val="16"/>
              </w:rPr>
              <w:t>ponudb</w:t>
            </w:r>
            <w:r w:rsidRPr="003A20A6">
              <w:rPr>
                <w:rFonts w:cstheme="minorHAnsi"/>
                <w:sz w:val="16"/>
                <w:szCs w:val="16"/>
              </w:rPr>
              <w:t xml:space="preserve"> mora pogoj izpolnjevati vsak izmed partnerjev.</w:t>
            </w:r>
          </w:p>
          <w:p w:rsidR="001C3155" w:rsidRPr="003A20A6" w:rsidRDefault="001C3155"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 xml:space="preserve">V primeru, če </w:t>
            </w:r>
            <w:r w:rsidR="00044D25" w:rsidRPr="003A20A6">
              <w:rPr>
                <w:rFonts w:cstheme="minorHAnsi"/>
                <w:sz w:val="16"/>
                <w:szCs w:val="16"/>
              </w:rPr>
              <w:t>ponudnik</w:t>
            </w:r>
            <w:r w:rsidRPr="003A20A6">
              <w:rPr>
                <w:rFonts w:cstheme="minorHAnsi"/>
                <w:sz w:val="16"/>
                <w:szCs w:val="16"/>
              </w:rPr>
              <w:t xml:space="preserve"> nastopa s podizvajalcem/ci, mora pogoj izpolnjevati tudi vsak podizvajalec, ki sodeluje pri izvedbi predmeta javnega </w:t>
            </w:r>
            <w:r w:rsidR="00AD1D9A" w:rsidRPr="003A20A6">
              <w:rPr>
                <w:rFonts w:cstheme="minorHAnsi"/>
                <w:sz w:val="16"/>
                <w:szCs w:val="16"/>
              </w:rPr>
              <w:t>naročila</w:t>
            </w:r>
            <w:r w:rsidRPr="003A20A6">
              <w:rPr>
                <w:rFonts w:cstheme="minorHAnsi"/>
                <w:sz w:val="16"/>
                <w:szCs w:val="16"/>
              </w:rPr>
              <w:t xml:space="preserve">. V kolikor podizvajalec navedenega pogoja ne izpolnjuje, takšen podizvajalec ne sme sodelovati pri izvedbi predmeta javnega </w:t>
            </w:r>
            <w:r w:rsidR="00AD1D9A" w:rsidRPr="003A20A6">
              <w:rPr>
                <w:rFonts w:cstheme="minorHAnsi"/>
                <w:sz w:val="16"/>
                <w:szCs w:val="16"/>
              </w:rPr>
              <w:t>naročila</w:t>
            </w:r>
            <w:r w:rsidRPr="003A20A6">
              <w:rPr>
                <w:rFonts w:cstheme="minorHAnsi"/>
                <w:sz w:val="16"/>
                <w:szCs w:val="16"/>
              </w:rPr>
              <w:t>.</w:t>
            </w:r>
          </w:p>
        </w:tc>
      </w:tr>
      <w:tr w:rsidR="00386394" w:rsidRPr="003A20A6" w:rsidTr="00DA4AF0">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3068" w:type="dxa"/>
            <w:tcBorders>
              <w:top w:val="single" w:sz="4" w:space="0" w:color="auto"/>
              <w:left w:val="single" w:sz="4" w:space="0" w:color="auto"/>
              <w:bottom w:val="single" w:sz="4" w:space="0" w:color="auto"/>
            </w:tcBorders>
            <w:vAlign w:val="center"/>
          </w:tcPr>
          <w:p w:rsidR="00386394" w:rsidRPr="003A20A6" w:rsidRDefault="00386394" w:rsidP="00DA4AF0">
            <w:pPr>
              <w:spacing w:after="0" w:line="240" w:lineRule="auto"/>
              <w:rPr>
                <w:rFonts w:cstheme="minorHAnsi"/>
                <w:b w:val="0"/>
                <w:sz w:val="16"/>
                <w:szCs w:val="16"/>
              </w:rPr>
            </w:pPr>
            <w:r w:rsidRPr="003A20A6">
              <w:rPr>
                <w:rFonts w:cstheme="minorHAnsi"/>
                <w:b w:val="0"/>
                <w:sz w:val="16"/>
                <w:szCs w:val="16"/>
              </w:rPr>
              <w:t>Ponudnik na dan, ko poteče rok za oddajo ponudb, ni bil izločen iz postopkov oddaje javnih naročil zaradi uvrstitve v evidenco ponud</w:t>
            </w:r>
            <w:r w:rsidR="00751561" w:rsidRPr="003A20A6">
              <w:rPr>
                <w:rFonts w:cstheme="minorHAnsi"/>
                <w:b w:val="0"/>
                <w:sz w:val="16"/>
                <w:szCs w:val="16"/>
              </w:rPr>
              <w:t>nikov z negativnimi referencami iz 110. člena ZJN-3.</w:t>
            </w:r>
          </w:p>
        </w:tc>
        <w:tc>
          <w:tcPr>
            <w:tcW w:w="3008" w:type="dxa"/>
            <w:tcBorders>
              <w:top w:val="single" w:sz="4" w:space="0" w:color="auto"/>
              <w:bottom w:val="single" w:sz="4" w:space="0" w:color="auto"/>
            </w:tcBorders>
            <w:vAlign w:val="center"/>
          </w:tcPr>
          <w:p w:rsidR="00386394" w:rsidRPr="003A20A6" w:rsidRDefault="00386394"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PRIDOBITEV POTRDIL IZ URADNIH EVIDENC in ESPD obrazec</w:t>
            </w:r>
          </w:p>
        </w:tc>
        <w:tc>
          <w:tcPr>
            <w:tcW w:w="2986" w:type="dxa"/>
            <w:tcBorders>
              <w:top w:val="single" w:sz="4" w:space="0" w:color="auto"/>
              <w:bottom w:val="single" w:sz="4" w:space="0" w:color="auto"/>
              <w:right w:val="single" w:sz="4" w:space="0" w:color="auto"/>
            </w:tcBorders>
            <w:vAlign w:val="center"/>
          </w:tcPr>
          <w:p w:rsidR="00751561" w:rsidRPr="003A20A6" w:rsidRDefault="00751561"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386394" w:rsidRPr="003A20A6" w:rsidRDefault="00751561"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386394" w:rsidRPr="003A20A6" w:rsidTr="00DA4AF0">
        <w:trPr>
          <w:trHeight w:val="2205"/>
        </w:trPr>
        <w:tc>
          <w:tcPr>
            <w:cnfStyle w:val="001000000000" w:firstRow="0" w:lastRow="0" w:firstColumn="1" w:lastColumn="0" w:oddVBand="0" w:evenVBand="0" w:oddHBand="0" w:evenHBand="0" w:firstRowFirstColumn="0" w:firstRowLastColumn="0" w:lastRowFirstColumn="0" w:lastRowLastColumn="0"/>
            <w:tcW w:w="3068" w:type="dxa"/>
            <w:vAlign w:val="center"/>
          </w:tcPr>
          <w:p w:rsidR="00386394" w:rsidRPr="003A20A6" w:rsidRDefault="00386394" w:rsidP="00DA4AF0">
            <w:pPr>
              <w:spacing w:after="0" w:line="240" w:lineRule="auto"/>
              <w:rPr>
                <w:rFonts w:cstheme="minorHAnsi"/>
                <w:b w:val="0"/>
                <w:sz w:val="16"/>
                <w:szCs w:val="16"/>
              </w:rPr>
            </w:pPr>
            <w:r w:rsidRPr="003A20A6">
              <w:rPr>
                <w:rFonts w:cstheme="minorHAnsi"/>
                <w:b w:val="0"/>
                <w:sz w:val="16"/>
                <w:szCs w:val="16"/>
              </w:rPr>
              <w:t>Ponudniku v zadnjih treh letih pred potekom roka za oddajo ponudb s pravnomočno odločbo pristojnega organa Republike Slovenije ali druge države članice ali tretje države ni bila dvakrat (ali večkrat) izrečena globa zaradi prekrška v zvezi s plačilom za delo.</w:t>
            </w:r>
          </w:p>
        </w:tc>
        <w:tc>
          <w:tcPr>
            <w:tcW w:w="3008" w:type="dxa"/>
            <w:vAlign w:val="center"/>
          </w:tcPr>
          <w:p w:rsidR="00386394" w:rsidRPr="003A20A6" w:rsidRDefault="00386394"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PRIDOBITEV POTRDIL IZ URADNIH EVIDENC in ESPD obrazec</w:t>
            </w:r>
          </w:p>
        </w:tc>
        <w:tc>
          <w:tcPr>
            <w:tcW w:w="2986" w:type="dxa"/>
            <w:vAlign w:val="center"/>
          </w:tcPr>
          <w:p w:rsidR="00751561" w:rsidRPr="003A20A6" w:rsidRDefault="00751561"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386394" w:rsidRPr="003A20A6" w:rsidRDefault="00751561"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386394" w:rsidRPr="003A20A6" w:rsidTr="00DA4AF0">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3068" w:type="dxa"/>
            <w:tcBorders>
              <w:top w:val="single" w:sz="4" w:space="0" w:color="auto"/>
              <w:left w:val="single" w:sz="4" w:space="0" w:color="auto"/>
              <w:bottom w:val="single" w:sz="4" w:space="0" w:color="auto"/>
            </w:tcBorders>
            <w:vAlign w:val="center"/>
          </w:tcPr>
          <w:p w:rsidR="00386394" w:rsidRPr="003A20A6" w:rsidRDefault="00386394" w:rsidP="00DA4AF0">
            <w:pPr>
              <w:spacing w:after="0" w:line="240" w:lineRule="auto"/>
              <w:rPr>
                <w:rFonts w:cstheme="minorHAnsi"/>
                <w:b w:val="0"/>
                <w:sz w:val="16"/>
                <w:szCs w:val="16"/>
              </w:rPr>
            </w:pPr>
            <w:r w:rsidRPr="003A20A6">
              <w:rPr>
                <w:rFonts w:cstheme="minorHAnsi"/>
                <w:b w:val="0"/>
                <w:sz w:val="16"/>
                <w:szCs w:val="16"/>
              </w:rPr>
              <w:t>Ponudnik na dan oddaje ponudbe</w:t>
            </w:r>
            <w:r w:rsidR="00751561" w:rsidRPr="003A20A6">
              <w:rPr>
                <w:rFonts w:cstheme="minorHAnsi"/>
                <w:b w:val="0"/>
                <w:sz w:val="16"/>
                <w:szCs w:val="16"/>
              </w:rPr>
              <w:t xml:space="preserve"> </w:t>
            </w:r>
            <w:r w:rsidR="000978E2" w:rsidRPr="003A20A6">
              <w:rPr>
                <w:rFonts w:cstheme="minorHAnsi"/>
                <w:sz w:val="16"/>
                <w:szCs w:val="16"/>
              </w:rPr>
              <w:t>NI</w:t>
            </w:r>
            <w:r w:rsidR="00751561" w:rsidRPr="003A20A6">
              <w:rPr>
                <w:rFonts w:cstheme="minorHAnsi"/>
                <w:b w:val="0"/>
                <w:sz w:val="16"/>
                <w:szCs w:val="16"/>
              </w:rPr>
              <w:t xml:space="preserve"> v enem izmed naslednjih položajev:</w:t>
            </w:r>
          </w:p>
          <w:p w:rsidR="000978E2" w:rsidRPr="003A20A6" w:rsidRDefault="00751561" w:rsidP="00DA4AF0">
            <w:pPr>
              <w:pStyle w:val="Odstavekseznama"/>
              <w:numPr>
                <w:ilvl w:val="0"/>
                <w:numId w:val="9"/>
              </w:numPr>
              <w:spacing w:after="0" w:line="240" w:lineRule="auto"/>
              <w:rPr>
                <w:rFonts w:cstheme="minorHAnsi"/>
                <w:b w:val="0"/>
                <w:sz w:val="16"/>
                <w:szCs w:val="16"/>
              </w:rPr>
            </w:pPr>
            <w:r w:rsidRPr="003A20A6">
              <w:rPr>
                <w:rFonts w:cstheme="minorHAnsi"/>
                <w:b w:val="0"/>
                <w:sz w:val="16"/>
                <w:szCs w:val="16"/>
              </w:rPr>
              <w:t xml:space="preserve">nad ponudnikom </w:t>
            </w:r>
            <w:r w:rsidR="000978E2" w:rsidRPr="003A20A6">
              <w:rPr>
                <w:rFonts w:cstheme="minorHAnsi"/>
                <w:b w:val="0"/>
                <w:sz w:val="16"/>
                <w:szCs w:val="16"/>
              </w:rPr>
              <w:t xml:space="preserve">se je </w:t>
            </w:r>
            <w:r w:rsidRPr="003A20A6">
              <w:rPr>
                <w:rFonts w:cstheme="minorHAnsi"/>
                <w:b w:val="0"/>
                <w:sz w:val="16"/>
                <w:szCs w:val="16"/>
              </w:rPr>
              <w:t xml:space="preserve">začel postopek zaradi insolventnosti ali prisilnega prenehanja po zakonu, ki ureja postopek zaradi insolventnosti in prisilnega prenehanja, ali postopek likvidacije po zakonu, ki ureja gospodarske družbe, če njegova sredstva ali poslovanje upravlja upravitelj ali sodišče, </w:t>
            </w:r>
          </w:p>
          <w:p w:rsidR="000978E2" w:rsidRPr="003A20A6" w:rsidRDefault="000978E2" w:rsidP="00DA4AF0">
            <w:pPr>
              <w:pStyle w:val="Odstavekseznama"/>
              <w:numPr>
                <w:ilvl w:val="0"/>
                <w:numId w:val="9"/>
              </w:numPr>
              <w:spacing w:after="0" w:line="240" w:lineRule="auto"/>
              <w:rPr>
                <w:rFonts w:cstheme="minorHAnsi"/>
                <w:b w:val="0"/>
                <w:sz w:val="16"/>
                <w:szCs w:val="16"/>
              </w:rPr>
            </w:pPr>
            <w:r w:rsidRPr="003A20A6">
              <w:rPr>
                <w:rFonts w:cstheme="minorHAnsi"/>
                <w:b w:val="0"/>
                <w:sz w:val="16"/>
                <w:szCs w:val="16"/>
              </w:rPr>
              <w:t xml:space="preserve">ponudnikove </w:t>
            </w:r>
            <w:r w:rsidR="00751561" w:rsidRPr="003A20A6">
              <w:rPr>
                <w:rFonts w:cstheme="minorHAnsi"/>
                <w:b w:val="0"/>
                <w:sz w:val="16"/>
                <w:szCs w:val="16"/>
              </w:rPr>
              <w:t xml:space="preserve">poslovne dejavnosti </w:t>
            </w:r>
            <w:r w:rsidRPr="003A20A6">
              <w:rPr>
                <w:rFonts w:cstheme="minorHAnsi"/>
                <w:b w:val="0"/>
                <w:sz w:val="16"/>
                <w:szCs w:val="16"/>
              </w:rPr>
              <w:t xml:space="preserve">so </w:t>
            </w:r>
            <w:r w:rsidR="00751561" w:rsidRPr="003A20A6">
              <w:rPr>
                <w:rFonts w:cstheme="minorHAnsi"/>
                <w:b w:val="0"/>
                <w:sz w:val="16"/>
                <w:szCs w:val="16"/>
              </w:rPr>
              <w:t xml:space="preserve">začasno ustavljene, ali </w:t>
            </w:r>
          </w:p>
          <w:p w:rsidR="00386394" w:rsidRPr="003A20A6" w:rsidRDefault="00751561" w:rsidP="00DA4AF0">
            <w:pPr>
              <w:pStyle w:val="Odstavekseznama"/>
              <w:numPr>
                <w:ilvl w:val="0"/>
                <w:numId w:val="9"/>
              </w:numPr>
              <w:spacing w:after="0" w:line="240" w:lineRule="auto"/>
              <w:rPr>
                <w:rFonts w:cstheme="minorHAnsi"/>
                <w:b w:val="0"/>
                <w:sz w:val="16"/>
                <w:szCs w:val="16"/>
              </w:rPr>
            </w:pPr>
            <w:r w:rsidRPr="003A20A6">
              <w:rPr>
                <w:rFonts w:cstheme="minorHAnsi"/>
                <w:b w:val="0"/>
                <w:sz w:val="16"/>
                <w:szCs w:val="16"/>
              </w:rPr>
              <w:t xml:space="preserve">v skladu s predpisi druge države </w:t>
            </w:r>
            <w:r w:rsidR="000978E2" w:rsidRPr="003A20A6">
              <w:rPr>
                <w:rFonts w:cstheme="minorHAnsi"/>
                <w:b w:val="0"/>
                <w:sz w:val="16"/>
                <w:szCs w:val="16"/>
              </w:rPr>
              <w:t xml:space="preserve">se je </w:t>
            </w:r>
            <w:r w:rsidRPr="003A20A6">
              <w:rPr>
                <w:rFonts w:cstheme="minorHAnsi"/>
                <w:b w:val="0"/>
                <w:sz w:val="16"/>
                <w:szCs w:val="16"/>
              </w:rPr>
              <w:t xml:space="preserve">nad </w:t>
            </w:r>
            <w:r w:rsidR="000978E2" w:rsidRPr="003A20A6">
              <w:rPr>
                <w:rFonts w:cstheme="minorHAnsi"/>
                <w:b w:val="0"/>
                <w:sz w:val="16"/>
                <w:szCs w:val="16"/>
              </w:rPr>
              <w:t>ponudnikom</w:t>
            </w:r>
            <w:r w:rsidRPr="003A20A6">
              <w:rPr>
                <w:rFonts w:cstheme="minorHAnsi"/>
                <w:b w:val="0"/>
                <w:sz w:val="16"/>
                <w:szCs w:val="16"/>
              </w:rPr>
              <w:t xml:space="preserve"> začel postopek ali pa je nastal položaj z enakimi pravnimi posledicami;</w:t>
            </w:r>
            <w:r w:rsidR="000978E2" w:rsidRPr="003A20A6">
              <w:rPr>
                <w:rFonts w:cstheme="minorHAnsi"/>
                <w:b w:val="0"/>
                <w:sz w:val="16"/>
                <w:szCs w:val="16"/>
              </w:rPr>
              <w:t xml:space="preserve"> kot v prvih dveh alinejah.</w:t>
            </w:r>
          </w:p>
        </w:tc>
        <w:tc>
          <w:tcPr>
            <w:tcW w:w="3008" w:type="dxa"/>
            <w:tcBorders>
              <w:top w:val="single" w:sz="4" w:space="0" w:color="auto"/>
              <w:bottom w:val="single" w:sz="4" w:space="0" w:color="auto"/>
            </w:tcBorders>
            <w:vAlign w:val="center"/>
          </w:tcPr>
          <w:p w:rsidR="00386394" w:rsidRPr="003A20A6" w:rsidRDefault="00386394"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PRIDOBITEV POTRDIL IZ URADNIH EVIDENC in ESPD obrazec</w:t>
            </w:r>
          </w:p>
          <w:p w:rsidR="00386394" w:rsidRPr="003A20A6" w:rsidRDefault="00386394"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986" w:type="dxa"/>
            <w:tcBorders>
              <w:top w:val="single" w:sz="4" w:space="0" w:color="auto"/>
              <w:bottom w:val="single" w:sz="4" w:space="0" w:color="auto"/>
              <w:right w:val="single" w:sz="4" w:space="0" w:color="auto"/>
            </w:tcBorders>
            <w:vAlign w:val="center"/>
          </w:tcPr>
          <w:p w:rsidR="00751561" w:rsidRPr="003A20A6" w:rsidRDefault="00751561"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386394" w:rsidRPr="003A20A6" w:rsidRDefault="00751561"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0978E2" w:rsidRPr="003A20A6" w:rsidTr="00DA4AF0">
        <w:trPr>
          <w:trHeight w:val="5511"/>
        </w:trPr>
        <w:tc>
          <w:tcPr>
            <w:cnfStyle w:val="001000000000" w:firstRow="0" w:lastRow="0" w:firstColumn="1" w:lastColumn="0" w:oddVBand="0" w:evenVBand="0" w:oddHBand="0" w:evenHBand="0" w:firstRowFirstColumn="0" w:firstRowLastColumn="0" w:lastRowFirstColumn="0" w:lastRowLastColumn="0"/>
            <w:tcW w:w="3068" w:type="dxa"/>
            <w:vAlign w:val="center"/>
          </w:tcPr>
          <w:p w:rsidR="000978E2" w:rsidRPr="003A20A6" w:rsidRDefault="000978E2" w:rsidP="00DA4AF0">
            <w:pPr>
              <w:spacing w:after="0" w:line="240" w:lineRule="auto"/>
              <w:rPr>
                <w:rFonts w:cstheme="minorHAnsi"/>
                <w:b w:val="0"/>
                <w:bCs w:val="0"/>
                <w:sz w:val="16"/>
                <w:szCs w:val="16"/>
              </w:rPr>
            </w:pPr>
            <w:r w:rsidRPr="003A20A6">
              <w:rPr>
                <w:rFonts w:cstheme="minorHAnsi"/>
                <w:b w:val="0"/>
                <w:bCs w:val="0"/>
                <w:sz w:val="16"/>
                <w:szCs w:val="16"/>
              </w:rPr>
              <w:t>Naročnik bo iz postopka javnega naročila izključil ponudnika tudi v naslednjih primerih:</w:t>
            </w:r>
          </w:p>
          <w:p w:rsidR="000978E2" w:rsidRPr="003A20A6" w:rsidRDefault="000978E2" w:rsidP="00DA4AF0">
            <w:pPr>
              <w:numPr>
                <w:ilvl w:val="0"/>
                <w:numId w:val="10"/>
              </w:numPr>
              <w:spacing w:after="0" w:line="240" w:lineRule="auto"/>
              <w:contextualSpacing/>
              <w:rPr>
                <w:rFonts w:cstheme="minorHAnsi"/>
                <w:b w:val="0"/>
                <w:sz w:val="16"/>
                <w:szCs w:val="16"/>
              </w:rPr>
            </w:pPr>
            <w:r w:rsidRPr="003A20A6">
              <w:rPr>
                <w:rFonts w:cstheme="minorHAnsi"/>
                <w:b w:val="0"/>
                <w:sz w:val="16"/>
                <w:szCs w:val="16"/>
              </w:rPr>
              <w:t>če lahko naročnik na kakršen koli način izkaže kršitev obveznosti iz druge</w:t>
            </w:r>
            <w:r w:rsidRPr="003A20A6">
              <w:rPr>
                <w:rFonts w:cstheme="minorHAnsi"/>
                <w:b w:val="0"/>
                <w:bCs w:val="0"/>
                <w:sz w:val="16"/>
                <w:szCs w:val="16"/>
              </w:rPr>
              <w:t>ga odstavka 3. člena ZJN-3</w:t>
            </w:r>
          </w:p>
          <w:p w:rsidR="000978E2" w:rsidRPr="003A20A6" w:rsidRDefault="000978E2" w:rsidP="00DA4AF0">
            <w:pPr>
              <w:numPr>
                <w:ilvl w:val="0"/>
                <w:numId w:val="10"/>
              </w:numPr>
              <w:spacing w:after="0" w:line="240" w:lineRule="auto"/>
              <w:contextualSpacing/>
              <w:rPr>
                <w:rFonts w:cstheme="minorHAnsi"/>
                <w:b w:val="0"/>
                <w:bCs w:val="0"/>
                <w:sz w:val="16"/>
                <w:szCs w:val="16"/>
              </w:rPr>
            </w:pPr>
            <w:r w:rsidRPr="003A20A6">
              <w:rPr>
                <w:rFonts w:cstheme="minorHAnsi"/>
                <w:b w:val="0"/>
                <w:sz w:val="16"/>
                <w:szCs w:val="16"/>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0978E2" w:rsidRPr="003A20A6" w:rsidRDefault="000978E2" w:rsidP="00DA4AF0">
            <w:pPr>
              <w:numPr>
                <w:ilvl w:val="0"/>
                <w:numId w:val="10"/>
              </w:numPr>
              <w:spacing w:after="0" w:line="240" w:lineRule="auto"/>
              <w:contextualSpacing/>
              <w:rPr>
                <w:rFonts w:cstheme="minorHAnsi"/>
                <w:b w:val="0"/>
                <w:sz w:val="16"/>
                <w:szCs w:val="16"/>
              </w:rPr>
            </w:pPr>
            <w:r w:rsidRPr="003A20A6">
              <w:rPr>
                <w:rFonts w:cstheme="minorHAnsi"/>
                <w:b w:val="0"/>
                <w:bCs w:val="0"/>
                <w:sz w:val="16"/>
                <w:szCs w:val="16"/>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tc>
        <w:tc>
          <w:tcPr>
            <w:tcW w:w="3008" w:type="dxa"/>
            <w:vAlign w:val="center"/>
          </w:tcPr>
          <w:p w:rsidR="000978E2" w:rsidRPr="003A20A6" w:rsidRDefault="000978E2"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Predložitev obrazca POOBLASTILO ZA PRIDOBITEV POTRDIL IZ URADNIH EVIDENC in ESPD obrazec</w:t>
            </w:r>
          </w:p>
          <w:p w:rsidR="000978E2" w:rsidRPr="003A20A6" w:rsidRDefault="000978E2"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986" w:type="dxa"/>
            <w:vAlign w:val="center"/>
          </w:tcPr>
          <w:p w:rsidR="000978E2" w:rsidRPr="003A20A6" w:rsidRDefault="000978E2"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0978E2" w:rsidRPr="003A20A6" w:rsidRDefault="000978E2"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08735D" w:rsidRPr="003A20A6" w:rsidTr="00DA4AF0">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3068" w:type="dxa"/>
            <w:tcBorders>
              <w:top w:val="single" w:sz="4" w:space="0" w:color="auto"/>
              <w:left w:val="single" w:sz="4" w:space="0" w:color="auto"/>
              <w:bottom w:val="single" w:sz="4" w:space="0" w:color="auto"/>
            </w:tcBorders>
            <w:vAlign w:val="center"/>
          </w:tcPr>
          <w:p w:rsidR="0008735D" w:rsidRPr="003A20A6" w:rsidRDefault="0008735D" w:rsidP="00DA4AF0">
            <w:pPr>
              <w:spacing w:after="0" w:line="240" w:lineRule="auto"/>
              <w:rPr>
                <w:rFonts w:cstheme="minorHAnsi"/>
                <w:b w:val="0"/>
                <w:sz w:val="16"/>
                <w:szCs w:val="16"/>
              </w:rPr>
            </w:pPr>
            <w:r w:rsidRPr="003A20A6">
              <w:rPr>
                <w:rFonts w:cstheme="minorHAnsi"/>
                <w:b w:val="0"/>
                <w:sz w:val="16"/>
                <w:szCs w:val="16"/>
              </w:rPr>
              <w:t>Ponudnik je registriran za opravljanje dejavnosti, ki je predmet javnega naročila za katerega se prijavlja. Ponudnik je vpisan v enega od registrov, ki se vodijo v državi članici EU, v kateri ima ponudnik sedež.</w:t>
            </w:r>
          </w:p>
        </w:tc>
        <w:tc>
          <w:tcPr>
            <w:tcW w:w="3008" w:type="dxa"/>
            <w:tcBorders>
              <w:top w:val="single" w:sz="4" w:space="0" w:color="auto"/>
              <w:bottom w:val="single" w:sz="4" w:space="0" w:color="auto"/>
            </w:tcBorders>
            <w:vAlign w:val="center"/>
          </w:tcPr>
          <w:p w:rsidR="0008735D" w:rsidRPr="003A20A6" w:rsidRDefault="0008735D"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ESPD obrazec in Dokazilo o registraciji ustrezne dejavnosti, če le-ta ni razviden iz javnih uradnih evidenc (AJPES e-PRS)</w:t>
            </w:r>
          </w:p>
        </w:tc>
        <w:tc>
          <w:tcPr>
            <w:tcW w:w="2986" w:type="dxa"/>
            <w:tcBorders>
              <w:top w:val="single" w:sz="4" w:space="0" w:color="auto"/>
              <w:bottom w:val="single" w:sz="4" w:space="0" w:color="auto"/>
              <w:right w:val="single" w:sz="4" w:space="0" w:color="auto"/>
            </w:tcBorders>
            <w:vAlign w:val="center"/>
          </w:tcPr>
          <w:p w:rsidR="0008735D" w:rsidRPr="003A20A6" w:rsidRDefault="0008735D"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08735D" w:rsidRPr="003A20A6" w:rsidRDefault="0008735D" w:rsidP="00DA4AF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r w:rsidR="0008735D" w:rsidRPr="003A20A6" w:rsidTr="00DA4AF0">
        <w:trPr>
          <w:trHeight w:val="3940"/>
        </w:trPr>
        <w:tc>
          <w:tcPr>
            <w:cnfStyle w:val="001000000000" w:firstRow="0" w:lastRow="0" w:firstColumn="1" w:lastColumn="0" w:oddVBand="0" w:evenVBand="0" w:oddHBand="0" w:evenHBand="0" w:firstRowFirstColumn="0" w:firstRowLastColumn="0" w:lastRowFirstColumn="0" w:lastRowLastColumn="0"/>
            <w:tcW w:w="3068" w:type="dxa"/>
            <w:vAlign w:val="center"/>
          </w:tcPr>
          <w:p w:rsidR="00DE534D" w:rsidRPr="003A20A6" w:rsidRDefault="00DE534D" w:rsidP="00DA4AF0">
            <w:pPr>
              <w:spacing w:after="0" w:line="240" w:lineRule="auto"/>
              <w:rPr>
                <w:rFonts w:cstheme="minorHAnsi"/>
                <w:b w:val="0"/>
                <w:bCs w:val="0"/>
                <w:sz w:val="16"/>
                <w:szCs w:val="16"/>
              </w:rPr>
            </w:pPr>
            <w:r w:rsidRPr="003A20A6">
              <w:rPr>
                <w:rFonts w:cstheme="minorHAnsi"/>
                <w:b w:val="0"/>
                <w:bCs w:val="0"/>
                <w:sz w:val="16"/>
                <w:szCs w:val="16"/>
              </w:rPr>
              <w:t>Ponudnik mora zagotavljati:</w:t>
            </w:r>
          </w:p>
          <w:p w:rsidR="00DE534D"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dobavo</w:t>
            </w:r>
            <w:r w:rsidR="00221798" w:rsidRPr="003A20A6">
              <w:rPr>
                <w:rFonts w:cstheme="minorHAnsi"/>
                <w:b w:val="0"/>
                <w:bCs w:val="0"/>
                <w:sz w:val="16"/>
                <w:szCs w:val="16"/>
              </w:rPr>
              <w:t xml:space="preserve"> ekstra lahkega </w:t>
            </w:r>
            <w:r w:rsidRPr="003A20A6">
              <w:rPr>
                <w:rFonts w:cstheme="minorHAnsi"/>
                <w:b w:val="0"/>
                <w:bCs w:val="0"/>
                <w:sz w:val="16"/>
                <w:szCs w:val="16"/>
              </w:rPr>
              <w:t>kurilnega olja, ki ustreza standardu za kakovost SIST 1011 ali enakovrednemu standardu;</w:t>
            </w:r>
          </w:p>
          <w:p w:rsidR="00DE534D"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ponudnik mora imeti organizirano lastno službo za nadzor kakovosti kurilnega olja ali mora imeti zagotovljen nadzor s strani zunanjega laboratorija,</w:t>
            </w:r>
          </w:p>
          <w:p w:rsidR="00DE534D"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naročanje blaga po telefonu ali elektronski pošti,</w:t>
            </w:r>
          </w:p>
          <w:p w:rsidR="00DE534D"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odzivni rok dobavitelja je 24 ur, kar pomeni, da kupcu po telefonu ali elektronski pošti potrdi izvedbo naročila,</w:t>
            </w:r>
          </w:p>
          <w:p w:rsidR="00DE534D"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dobavni rok 2 delovna dni od potrdila naročila,</w:t>
            </w:r>
          </w:p>
          <w:p w:rsidR="00F56855" w:rsidRPr="003A20A6" w:rsidRDefault="00DE534D" w:rsidP="00DA4AF0">
            <w:pPr>
              <w:numPr>
                <w:ilvl w:val="0"/>
                <w:numId w:val="10"/>
              </w:numPr>
              <w:spacing w:after="0" w:line="240" w:lineRule="auto"/>
              <w:contextualSpacing/>
              <w:rPr>
                <w:rFonts w:cstheme="minorHAnsi"/>
                <w:b w:val="0"/>
                <w:bCs w:val="0"/>
                <w:sz w:val="16"/>
                <w:szCs w:val="16"/>
              </w:rPr>
            </w:pPr>
            <w:r w:rsidRPr="003A20A6">
              <w:rPr>
                <w:rFonts w:cstheme="minorHAnsi"/>
                <w:b w:val="0"/>
                <w:bCs w:val="0"/>
                <w:sz w:val="16"/>
                <w:szCs w:val="16"/>
              </w:rPr>
              <w:t>dostava mora biti izvršena v dogovorjenem času.</w:t>
            </w:r>
          </w:p>
        </w:tc>
        <w:tc>
          <w:tcPr>
            <w:tcW w:w="3008" w:type="dxa"/>
            <w:vAlign w:val="center"/>
          </w:tcPr>
          <w:p w:rsidR="0008735D" w:rsidRPr="003A20A6" w:rsidRDefault="004C4AF4"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Izjava ponudnika o izpolnjevanju pogojev, ki niso vključeni v ESPD</w:t>
            </w:r>
          </w:p>
        </w:tc>
        <w:tc>
          <w:tcPr>
            <w:tcW w:w="2986" w:type="dxa"/>
            <w:vAlign w:val="center"/>
          </w:tcPr>
          <w:p w:rsidR="009F06B7" w:rsidRPr="003A20A6" w:rsidRDefault="009F06B7"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partnerskih ponudb mora pogoj izpolnjevati vsak izmed partnerjev.</w:t>
            </w:r>
          </w:p>
          <w:p w:rsidR="0008735D" w:rsidRPr="003A20A6" w:rsidRDefault="009F06B7" w:rsidP="00DA4AF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20A6">
              <w:rPr>
                <w:rFonts w:cstheme="minorHAnsi"/>
                <w:sz w:val="16"/>
                <w:szCs w:val="16"/>
              </w:rPr>
              <w:t>V primeru, če ponudnik nastopa s podizvajalcem/ci, mora pogoj izpolnjevati tudi vsak podizvajalec, ki sodeluje pri izvedbi predmeta javnega naročila. V kolikor podizvajalec navedenega pogoja ne izpolnjuje, takšen podizvajalec ne sme sodelovati pri izvedbi predmeta javnega naročila.</w:t>
            </w:r>
          </w:p>
        </w:tc>
      </w:tr>
    </w:tbl>
    <w:p w:rsidR="001C3155" w:rsidRDefault="001C3155" w:rsidP="00DA4AF0">
      <w:pPr>
        <w:pStyle w:val="Naslov2"/>
        <w:spacing w:before="0" w:after="0"/>
      </w:pPr>
      <w:bookmarkStart w:id="36" w:name="_Toc466273562"/>
      <w:bookmarkStart w:id="37" w:name="_Toc466456663"/>
      <w:bookmarkStart w:id="38" w:name="_Toc468861737"/>
      <w:r w:rsidRPr="003A20A6">
        <w:t>MERILA</w:t>
      </w:r>
      <w:bookmarkEnd w:id="36"/>
      <w:bookmarkEnd w:id="37"/>
      <w:bookmarkEnd w:id="38"/>
    </w:p>
    <w:p w:rsidR="00DA4AF0" w:rsidRPr="00DA4AF0" w:rsidRDefault="00DA4AF0" w:rsidP="00DA4AF0"/>
    <w:p w:rsidR="00570B61" w:rsidRDefault="004C4AF4" w:rsidP="00DA4AF0">
      <w:pPr>
        <w:pStyle w:val="Telobesedila"/>
        <w:kinsoku w:val="0"/>
        <w:overflowPunct w:val="0"/>
        <w:spacing w:after="0" w:line="240" w:lineRule="auto"/>
        <w:ind w:right="115"/>
        <w:jc w:val="both"/>
        <w:rPr>
          <w:rFonts w:cstheme="minorHAnsi"/>
        </w:rPr>
      </w:pPr>
      <w:r w:rsidRPr="003A20A6">
        <w:rPr>
          <w:rFonts w:cstheme="minorHAnsi"/>
        </w:rPr>
        <w:t>Merilo za izbor izvajalca tega javnega naročila j</w:t>
      </w:r>
      <w:r w:rsidR="003C3954" w:rsidRPr="003A20A6">
        <w:rPr>
          <w:rFonts w:cstheme="minorHAnsi"/>
        </w:rPr>
        <w:t>e ekonomsko najugodnejša ponudba, ki pome</w:t>
      </w:r>
      <w:r w:rsidR="00570B61" w:rsidRPr="003A20A6">
        <w:rPr>
          <w:rFonts w:cstheme="minorHAnsi"/>
        </w:rPr>
        <w:t xml:space="preserve">ni najnižjo ceno kurilnega olja na liter, pri čemer mora cena na liter kurilnega olja vključevati vse stroške, vključno s stroški </w:t>
      </w:r>
      <w:r w:rsidR="00AC71D4">
        <w:rPr>
          <w:rFonts w:cstheme="minorHAnsi"/>
        </w:rPr>
        <w:t xml:space="preserve">prevoza, </w:t>
      </w:r>
      <w:r w:rsidR="00570B61" w:rsidRPr="003A20A6">
        <w:rPr>
          <w:rFonts w:cstheme="minorHAnsi"/>
        </w:rPr>
        <w:t xml:space="preserve">dostave, davke in morebitne popuste tako, da naročnika ne bremenijo kakršni koli drugi stroški, povezani s predmetom javnega naročila. </w:t>
      </w:r>
    </w:p>
    <w:p w:rsidR="00DA4AF0" w:rsidRPr="003A20A6" w:rsidRDefault="00DA4AF0" w:rsidP="00DA4AF0">
      <w:pPr>
        <w:pStyle w:val="Telobesedila"/>
        <w:kinsoku w:val="0"/>
        <w:overflowPunct w:val="0"/>
        <w:spacing w:after="0" w:line="240" w:lineRule="auto"/>
        <w:ind w:right="115"/>
        <w:jc w:val="both"/>
        <w:rPr>
          <w:rFonts w:cstheme="minorHAnsi"/>
        </w:rPr>
      </w:pPr>
    </w:p>
    <w:p w:rsidR="001C3155" w:rsidRDefault="001C3155" w:rsidP="00DA4AF0">
      <w:pPr>
        <w:pStyle w:val="Naslov2"/>
        <w:spacing w:before="0" w:after="0"/>
      </w:pPr>
      <w:bookmarkStart w:id="39" w:name="_Toc466273563"/>
      <w:bookmarkStart w:id="40" w:name="_Toc466456664"/>
      <w:bookmarkStart w:id="41" w:name="_Toc468861738"/>
      <w:r w:rsidRPr="003A20A6">
        <w:t>ZAVAROVANJA</w:t>
      </w:r>
      <w:bookmarkEnd w:id="39"/>
      <w:bookmarkEnd w:id="40"/>
      <w:bookmarkEnd w:id="41"/>
    </w:p>
    <w:p w:rsidR="00DA4AF0" w:rsidRPr="00DA4AF0" w:rsidRDefault="00DA4AF0" w:rsidP="00DA4AF0"/>
    <w:p w:rsidR="001C3155" w:rsidRDefault="001C3155" w:rsidP="00DA4AF0">
      <w:pPr>
        <w:pStyle w:val="Naslov3"/>
        <w:spacing w:before="0"/>
      </w:pPr>
      <w:bookmarkStart w:id="42" w:name="_Toc466273565"/>
      <w:bookmarkStart w:id="43" w:name="_Toc466456666"/>
      <w:bookmarkStart w:id="44" w:name="_Toc468861739"/>
      <w:r w:rsidRPr="003A20A6">
        <w:t xml:space="preserve">ZAVAROVANJE ZA RESNOST </w:t>
      </w:r>
      <w:r w:rsidR="00AD1D9A" w:rsidRPr="003A20A6">
        <w:t>PONUDBE</w:t>
      </w:r>
      <w:bookmarkEnd w:id="42"/>
      <w:bookmarkEnd w:id="43"/>
      <w:bookmarkEnd w:id="44"/>
    </w:p>
    <w:p w:rsidR="00DA4AF0" w:rsidRPr="00DA4AF0" w:rsidRDefault="00DA4AF0" w:rsidP="00DA4AF0"/>
    <w:p w:rsidR="001C3155" w:rsidRDefault="00044D25" w:rsidP="00DA4AF0">
      <w:pPr>
        <w:spacing w:after="0" w:line="240" w:lineRule="auto"/>
        <w:jc w:val="both"/>
        <w:rPr>
          <w:rFonts w:cstheme="minorHAnsi"/>
        </w:rPr>
      </w:pPr>
      <w:bookmarkStart w:id="45" w:name="_Toc254868334"/>
      <w:bookmarkStart w:id="46" w:name="_Toc257882046"/>
      <w:r w:rsidRPr="003A20A6">
        <w:rPr>
          <w:rFonts w:cstheme="minorHAnsi"/>
        </w:rPr>
        <w:t>Ponudnik</w:t>
      </w:r>
      <w:r w:rsidR="001C3155" w:rsidRPr="003A20A6">
        <w:rPr>
          <w:rFonts w:cstheme="minorHAnsi"/>
        </w:rPr>
        <w:t xml:space="preserve"> mora v vlogi predložiti </w:t>
      </w:r>
      <w:r w:rsidR="00CE435B">
        <w:rPr>
          <w:rFonts w:cstheme="minorHAnsi"/>
        </w:rPr>
        <w:t xml:space="preserve">finančno </w:t>
      </w:r>
      <w:r w:rsidR="001C3155" w:rsidRPr="003A20A6">
        <w:rPr>
          <w:rFonts w:cstheme="minorHAnsi"/>
        </w:rPr>
        <w:t xml:space="preserve">zavarovanje za resnost </w:t>
      </w:r>
      <w:r w:rsidR="00AD1D9A" w:rsidRPr="003A20A6">
        <w:rPr>
          <w:rFonts w:cstheme="minorHAnsi"/>
        </w:rPr>
        <w:t>ponudbe</w:t>
      </w:r>
      <w:r w:rsidR="001C3155" w:rsidRPr="003A20A6">
        <w:rPr>
          <w:rFonts w:cstheme="minorHAnsi"/>
        </w:rPr>
        <w:t xml:space="preserve"> v obliki </w:t>
      </w:r>
      <w:r w:rsidR="00EC6AE9" w:rsidRPr="003A20A6">
        <w:rPr>
          <w:rFonts w:cstheme="minorHAnsi"/>
        </w:rPr>
        <w:t>menice v višini 1.0</w:t>
      </w:r>
      <w:r w:rsidR="001C3155" w:rsidRPr="003A20A6">
        <w:rPr>
          <w:rFonts w:cstheme="minorHAnsi"/>
        </w:rPr>
        <w:t>00,00</w:t>
      </w:r>
      <w:r w:rsidR="00D63B6D" w:rsidRPr="003A20A6">
        <w:rPr>
          <w:rFonts w:cstheme="minorHAnsi"/>
        </w:rPr>
        <w:t> </w:t>
      </w:r>
      <w:r w:rsidR="001C3155" w:rsidRPr="003A20A6">
        <w:rPr>
          <w:rFonts w:cstheme="minorHAnsi"/>
        </w:rPr>
        <w:t>EUR</w:t>
      </w:r>
      <w:r w:rsidR="002670CC" w:rsidRPr="002670CC">
        <w:rPr>
          <w:rFonts w:cstheme="minorHAnsi"/>
        </w:rPr>
        <w:t xml:space="preserve"> </w:t>
      </w:r>
      <w:r w:rsidR="002670CC">
        <w:rPr>
          <w:rFonts w:cstheme="minorHAnsi"/>
        </w:rPr>
        <w:t xml:space="preserve">skupaj z </w:t>
      </w:r>
      <w:r w:rsidR="002670CC" w:rsidRPr="003A20A6">
        <w:rPr>
          <w:rFonts w:cstheme="minorHAnsi"/>
        </w:rPr>
        <w:t>meničn</w:t>
      </w:r>
      <w:r w:rsidR="002670CC">
        <w:rPr>
          <w:rFonts w:cstheme="minorHAnsi"/>
        </w:rPr>
        <w:t>o izjavo</w:t>
      </w:r>
      <w:r w:rsidR="00CE435B">
        <w:rPr>
          <w:rFonts w:cstheme="minorHAnsi"/>
        </w:rPr>
        <w:t xml:space="preserve"> »brez protesta«</w:t>
      </w:r>
      <w:r w:rsidR="002670CC">
        <w:rPr>
          <w:rFonts w:cstheme="minorHAnsi"/>
        </w:rPr>
        <w:t xml:space="preserve">, ki vsebuje pooblastilo za </w:t>
      </w:r>
      <w:r w:rsidR="00CE435B">
        <w:rPr>
          <w:rFonts w:cstheme="minorHAnsi"/>
        </w:rPr>
        <w:t>u</w:t>
      </w:r>
      <w:r w:rsidR="002670CC">
        <w:rPr>
          <w:rFonts w:cstheme="minorHAnsi"/>
        </w:rPr>
        <w:t>novčenje menice na katerem koli poslovnem računu ponudnika</w:t>
      </w:r>
      <w:r w:rsidR="001C3155" w:rsidRPr="003A20A6">
        <w:rPr>
          <w:rFonts w:cstheme="minorHAnsi"/>
        </w:rPr>
        <w:t xml:space="preserve">. Zavarovanje za resnost </w:t>
      </w:r>
      <w:r w:rsidR="00AD1D9A" w:rsidRPr="003A20A6">
        <w:rPr>
          <w:rFonts w:cstheme="minorHAnsi"/>
        </w:rPr>
        <w:t>ponudbe</w:t>
      </w:r>
      <w:r w:rsidR="001C3155" w:rsidRPr="003A20A6">
        <w:rPr>
          <w:rFonts w:cstheme="minorHAnsi"/>
        </w:rPr>
        <w:t xml:space="preserve"> mora veljati najmanj </w:t>
      </w:r>
      <w:r w:rsidR="00EC6AE9" w:rsidRPr="003A20A6">
        <w:rPr>
          <w:rFonts w:cstheme="minorHAnsi"/>
        </w:rPr>
        <w:t>90</w:t>
      </w:r>
      <w:r w:rsidR="00316E20" w:rsidRPr="003A20A6">
        <w:rPr>
          <w:rFonts w:cstheme="minorHAnsi"/>
        </w:rPr>
        <w:t xml:space="preserve"> dni od dneva določenega za oddajo ponudbe</w:t>
      </w:r>
      <w:r w:rsidR="001C3155" w:rsidRPr="003A20A6">
        <w:rPr>
          <w:rFonts w:cstheme="minorHAnsi"/>
        </w:rPr>
        <w:t xml:space="preserve">, z možnostjo podaljšanja na zahtevo </w:t>
      </w:r>
      <w:r w:rsidR="00362A48" w:rsidRPr="003A20A6">
        <w:rPr>
          <w:rFonts w:cstheme="minorHAnsi"/>
        </w:rPr>
        <w:t>naročnika</w:t>
      </w:r>
      <w:r w:rsidR="001C3155" w:rsidRPr="003A20A6">
        <w:rPr>
          <w:rFonts w:cstheme="minorHAnsi"/>
        </w:rPr>
        <w:t xml:space="preserve">. V primeru, če </w:t>
      </w:r>
      <w:r w:rsidR="00AD1D9A" w:rsidRPr="003A20A6">
        <w:rPr>
          <w:rFonts w:cstheme="minorHAnsi"/>
        </w:rPr>
        <w:t>ponudba</w:t>
      </w:r>
      <w:r w:rsidR="001C3155" w:rsidRPr="003A20A6">
        <w:rPr>
          <w:rFonts w:cstheme="minorHAnsi"/>
        </w:rPr>
        <w:t xml:space="preserve"> zahtevanega zavarovanja za resnost </w:t>
      </w:r>
      <w:r w:rsidR="00AD1D9A" w:rsidRPr="003A20A6">
        <w:rPr>
          <w:rFonts w:cstheme="minorHAnsi"/>
        </w:rPr>
        <w:t>ponudbe</w:t>
      </w:r>
      <w:r w:rsidR="001C3155" w:rsidRPr="003A20A6">
        <w:rPr>
          <w:rFonts w:cstheme="minorHAnsi"/>
        </w:rPr>
        <w:t xml:space="preserve"> ne bo vsebovala ali to ne bo skladno z zahtevami razpisne dokumentacije ali vzorcem iz razpisne dokumentacije, bo </w:t>
      </w:r>
      <w:r w:rsidR="00362A48" w:rsidRPr="003A20A6">
        <w:rPr>
          <w:rFonts w:cstheme="minorHAnsi"/>
        </w:rPr>
        <w:t>naročnik</w:t>
      </w:r>
      <w:r w:rsidR="001C3155" w:rsidRPr="003A20A6">
        <w:rPr>
          <w:rFonts w:cstheme="minorHAnsi"/>
        </w:rPr>
        <w:t xml:space="preserve"> tako </w:t>
      </w:r>
      <w:r w:rsidRPr="003A20A6">
        <w:rPr>
          <w:rFonts w:cstheme="minorHAnsi"/>
        </w:rPr>
        <w:t>ponudbo</w:t>
      </w:r>
      <w:r w:rsidR="001C3155" w:rsidRPr="003A20A6">
        <w:rPr>
          <w:rFonts w:cstheme="minorHAnsi"/>
        </w:rPr>
        <w:t xml:space="preserve"> kot nepopolno izločil iz postopka nadaljnjega ocenjevanja </w:t>
      </w:r>
      <w:r w:rsidRPr="003A20A6">
        <w:rPr>
          <w:rFonts w:cstheme="minorHAnsi"/>
        </w:rPr>
        <w:t>ponudb</w:t>
      </w:r>
      <w:r w:rsidR="001C3155" w:rsidRPr="003A20A6">
        <w:rPr>
          <w:rFonts w:cstheme="minorHAnsi"/>
        </w:rPr>
        <w:t xml:space="preserve">. Zavarovanje za resnost </w:t>
      </w:r>
      <w:r w:rsidR="00AD1D9A" w:rsidRPr="003A20A6">
        <w:rPr>
          <w:rFonts w:cstheme="minorHAnsi"/>
        </w:rPr>
        <w:t>ponudbe</w:t>
      </w:r>
      <w:r w:rsidR="001C3155" w:rsidRPr="003A20A6">
        <w:rPr>
          <w:rFonts w:cstheme="minorHAnsi"/>
        </w:rPr>
        <w:t xml:space="preserve"> bo unovčeno, če </w:t>
      </w:r>
      <w:r w:rsidRPr="003A20A6">
        <w:rPr>
          <w:rFonts w:cstheme="minorHAnsi"/>
        </w:rPr>
        <w:t>ponudnik</w:t>
      </w:r>
      <w:r w:rsidR="001C3155" w:rsidRPr="003A20A6">
        <w:rPr>
          <w:rFonts w:cstheme="minorHAnsi"/>
        </w:rPr>
        <w:t xml:space="preserve"> umakne ali spremeni </w:t>
      </w:r>
      <w:r w:rsidRPr="003A20A6">
        <w:rPr>
          <w:rFonts w:cstheme="minorHAnsi"/>
        </w:rPr>
        <w:t>ponudbo</w:t>
      </w:r>
      <w:r w:rsidR="001C3155" w:rsidRPr="003A20A6">
        <w:rPr>
          <w:rFonts w:cstheme="minorHAnsi"/>
        </w:rPr>
        <w:t xml:space="preserve"> v času njene veljavnosti. </w:t>
      </w:r>
    </w:p>
    <w:p w:rsidR="00DA4AF0" w:rsidRPr="003A20A6" w:rsidRDefault="00DA4AF0" w:rsidP="00DA4AF0">
      <w:pPr>
        <w:spacing w:after="0" w:line="240" w:lineRule="auto"/>
        <w:jc w:val="both"/>
        <w:rPr>
          <w:rFonts w:cstheme="minorHAnsi"/>
        </w:rPr>
      </w:pPr>
    </w:p>
    <w:p w:rsidR="001C3155" w:rsidRDefault="001C3155" w:rsidP="00DA4AF0">
      <w:pPr>
        <w:pStyle w:val="Naslov3"/>
        <w:spacing w:before="0"/>
      </w:pPr>
      <w:bookmarkStart w:id="47" w:name="_Toc466273566"/>
      <w:bookmarkStart w:id="48" w:name="_Toc466456667"/>
      <w:bookmarkStart w:id="49" w:name="_Toc468861740"/>
      <w:bookmarkEnd w:id="45"/>
      <w:bookmarkEnd w:id="46"/>
      <w:r w:rsidRPr="003A20A6">
        <w:t>ZAVAROVANJE ZA DOBRO IZVEDBO POGODBENIH OBVEZNOSTI</w:t>
      </w:r>
      <w:bookmarkEnd w:id="47"/>
      <w:bookmarkEnd w:id="48"/>
      <w:bookmarkEnd w:id="49"/>
    </w:p>
    <w:p w:rsidR="00DA4AF0" w:rsidRPr="00DA4AF0" w:rsidRDefault="00DA4AF0" w:rsidP="00DA4AF0"/>
    <w:p w:rsidR="008315A2" w:rsidRDefault="008315A2" w:rsidP="00DA4AF0">
      <w:pPr>
        <w:spacing w:after="0" w:line="240" w:lineRule="auto"/>
        <w:jc w:val="both"/>
        <w:rPr>
          <w:rFonts w:cstheme="minorHAnsi"/>
        </w:rPr>
      </w:pPr>
      <w:r w:rsidRPr="003A20A6">
        <w:rPr>
          <w:rFonts w:cstheme="minorHAnsi"/>
        </w:rPr>
        <w:t>Izbrani ponudnik bo moral v roku 10 (deset) dni od sklenitve pogodbe naročniku izročiti finančno zavarovanje</w:t>
      </w:r>
      <w:r w:rsidR="00CE435B">
        <w:rPr>
          <w:rFonts w:cstheme="minorHAnsi"/>
        </w:rPr>
        <w:t xml:space="preserve"> za dobro izvedbo pogodbenih obveznosti</w:t>
      </w:r>
      <w:r w:rsidRPr="003A20A6">
        <w:rPr>
          <w:rFonts w:cstheme="minorHAnsi"/>
        </w:rPr>
        <w:t xml:space="preserve">, </w:t>
      </w:r>
      <w:r w:rsidR="00CE435B" w:rsidRPr="003A20A6">
        <w:rPr>
          <w:rFonts w:cstheme="minorHAnsi"/>
        </w:rPr>
        <w:t xml:space="preserve">v obliki menice v višini </w:t>
      </w:r>
      <w:r w:rsidR="00CE435B">
        <w:rPr>
          <w:rFonts w:cstheme="minorHAnsi"/>
        </w:rPr>
        <w:t>3</w:t>
      </w:r>
      <w:r w:rsidR="00CE435B" w:rsidRPr="003A20A6">
        <w:rPr>
          <w:rFonts w:cstheme="minorHAnsi"/>
        </w:rPr>
        <w:t>.000,00 EUR</w:t>
      </w:r>
      <w:r w:rsidR="00CE435B" w:rsidRPr="002670CC">
        <w:rPr>
          <w:rFonts w:cstheme="minorHAnsi"/>
        </w:rPr>
        <w:t xml:space="preserve"> </w:t>
      </w:r>
      <w:r w:rsidR="00CE435B">
        <w:rPr>
          <w:rFonts w:cstheme="minorHAnsi"/>
        </w:rPr>
        <w:t xml:space="preserve">skupaj z </w:t>
      </w:r>
      <w:r w:rsidR="00CE435B" w:rsidRPr="003A20A6">
        <w:rPr>
          <w:rFonts w:cstheme="minorHAnsi"/>
        </w:rPr>
        <w:t>meničn</w:t>
      </w:r>
      <w:r w:rsidR="00CE435B">
        <w:rPr>
          <w:rFonts w:cstheme="minorHAnsi"/>
        </w:rPr>
        <w:t xml:space="preserve">o izjavo »brez protesta«, ki vsebuje pooblastilo za unovčenje menice na katerem koli poslovnem računu ponudnika, </w:t>
      </w:r>
      <w:r w:rsidR="00EC6AE9" w:rsidRPr="003A20A6">
        <w:rPr>
          <w:rFonts w:cstheme="minorHAnsi"/>
        </w:rPr>
        <w:t xml:space="preserve">z veljavnostjo do vključno </w:t>
      </w:r>
      <w:r w:rsidR="00FC2F07">
        <w:rPr>
          <w:rFonts w:cstheme="minorHAnsi"/>
        </w:rPr>
        <w:t>6</w:t>
      </w:r>
      <w:r w:rsidR="00EC6AE9" w:rsidRPr="003A20A6">
        <w:rPr>
          <w:rFonts w:cstheme="minorHAnsi"/>
        </w:rPr>
        <w:t>0</w:t>
      </w:r>
      <w:r w:rsidRPr="003A20A6">
        <w:rPr>
          <w:rFonts w:cstheme="minorHAnsi"/>
        </w:rPr>
        <w:t xml:space="preserve"> dni po </w:t>
      </w:r>
      <w:r w:rsidR="00FC2F07">
        <w:rPr>
          <w:rFonts w:cstheme="minorHAnsi"/>
        </w:rPr>
        <w:t>zaključku pogodbenih obveznosti oziroma obveznosti iz okvirnega sporazuma.</w:t>
      </w:r>
    </w:p>
    <w:p w:rsidR="00DA4AF0" w:rsidRPr="003A20A6" w:rsidRDefault="00DA4AF0" w:rsidP="00DA4AF0">
      <w:pPr>
        <w:spacing w:after="0" w:line="240" w:lineRule="auto"/>
        <w:jc w:val="both"/>
        <w:rPr>
          <w:rFonts w:cstheme="minorHAnsi"/>
        </w:rPr>
      </w:pPr>
    </w:p>
    <w:p w:rsidR="001C3155" w:rsidRDefault="00CE435B" w:rsidP="00DA4AF0">
      <w:pPr>
        <w:pStyle w:val="Naslov2"/>
        <w:spacing w:before="0" w:after="0"/>
        <w:jc w:val="both"/>
      </w:pPr>
      <w:bookmarkStart w:id="50" w:name="_Toc468861741"/>
      <w:r>
        <w:t>UREDBA O ZELENEM JAVNEM NAROČANJU</w:t>
      </w:r>
      <w:bookmarkEnd w:id="50"/>
    </w:p>
    <w:p w:rsidR="00DA4AF0" w:rsidRPr="00DA4AF0" w:rsidRDefault="00DA4AF0" w:rsidP="00DA4AF0"/>
    <w:p w:rsidR="00BA1F3D" w:rsidRDefault="00BA1F3D" w:rsidP="00DA4AF0">
      <w:pPr>
        <w:spacing w:after="0" w:line="240" w:lineRule="auto"/>
        <w:jc w:val="both"/>
        <w:rPr>
          <w:rFonts w:cstheme="minorHAnsi"/>
        </w:rPr>
      </w:pPr>
      <w:bookmarkStart w:id="51" w:name="_Toc466144165"/>
      <w:r w:rsidRPr="003A20A6">
        <w:rPr>
          <w:rFonts w:cstheme="minorHAnsi"/>
        </w:rPr>
        <w:t>Ponudniki morajo pri podaji ponudb v celoti upoštevati določbe Uredb</w:t>
      </w:r>
      <w:r w:rsidR="00AC71D4">
        <w:rPr>
          <w:rFonts w:cstheme="minorHAnsi"/>
        </w:rPr>
        <w:t>e</w:t>
      </w:r>
      <w:r w:rsidRPr="003A20A6">
        <w:rPr>
          <w:rFonts w:cstheme="minorHAnsi"/>
        </w:rPr>
        <w:t xml:space="preserve"> o zelenem javnem naročanju (Uradni list RS, št. 102/11, 18/12, 24/12, 64/12, 2/13, 89/14 in 91/15 – ZJN-3</w:t>
      </w:r>
      <w:r w:rsidR="00316E20" w:rsidRPr="003A20A6">
        <w:rPr>
          <w:rFonts w:cstheme="minorHAnsi"/>
        </w:rPr>
        <w:t>)</w:t>
      </w:r>
      <w:r w:rsidRPr="003A20A6">
        <w:rPr>
          <w:rFonts w:cstheme="minorHAnsi"/>
        </w:rPr>
        <w:t>.</w:t>
      </w:r>
      <w:bookmarkEnd w:id="51"/>
    </w:p>
    <w:p w:rsidR="00DA4AF0" w:rsidRPr="003A20A6" w:rsidRDefault="00DA4AF0" w:rsidP="00DA4AF0">
      <w:pPr>
        <w:spacing w:after="0" w:line="240" w:lineRule="auto"/>
        <w:jc w:val="both"/>
        <w:rPr>
          <w:rFonts w:cstheme="minorHAnsi"/>
        </w:rPr>
      </w:pPr>
    </w:p>
    <w:p w:rsidR="001C3155" w:rsidRDefault="001C3155" w:rsidP="00DA4AF0">
      <w:pPr>
        <w:pStyle w:val="Naslov2"/>
        <w:spacing w:before="0" w:after="0"/>
      </w:pPr>
      <w:bookmarkStart w:id="52" w:name="_Toc466273570"/>
      <w:bookmarkStart w:id="53" w:name="_Toc466456671"/>
      <w:bookmarkStart w:id="54" w:name="_Toc468861742"/>
      <w:r w:rsidRPr="003A20A6">
        <w:t>POSTOPEK IZBIRE IZVAJALCA</w:t>
      </w:r>
      <w:bookmarkEnd w:id="52"/>
      <w:bookmarkEnd w:id="53"/>
      <w:bookmarkEnd w:id="54"/>
    </w:p>
    <w:p w:rsidR="00DA4AF0" w:rsidRPr="00DA4AF0" w:rsidRDefault="00DA4AF0" w:rsidP="00DA4AF0"/>
    <w:p w:rsidR="005F06FD" w:rsidRDefault="005F06FD" w:rsidP="00DA4AF0">
      <w:pPr>
        <w:spacing w:after="0" w:line="240" w:lineRule="auto"/>
        <w:jc w:val="both"/>
        <w:rPr>
          <w:rFonts w:cstheme="minorHAnsi"/>
        </w:rPr>
      </w:pPr>
      <w:r w:rsidRPr="003A20A6">
        <w:rPr>
          <w:rFonts w:cstheme="minorHAnsi"/>
        </w:rPr>
        <w:t>Naročnik bo javno naročilo oddal na podlagi zaključenega postopka ocenjevanja ponudb, ki bo izvedeno</w:t>
      </w:r>
      <w:r w:rsidR="003B05B7" w:rsidRPr="003A20A6">
        <w:rPr>
          <w:rFonts w:cstheme="minorHAnsi"/>
        </w:rPr>
        <w:t xml:space="preserve"> </w:t>
      </w:r>
      <w:r w:rsidRPr="003A20A6">
        <w:rPr>
          <w:rFonts w:cstheme="minorHAnsi"/>
        </w:rPr>
        <w:t>skladno z določbami 89. člena ZJN-3.</w:t>
      </w:r>
    </w:p>
    <w:p w:rsidR="00DA4AF0" w:rsidRPr="003A20A6" w:rsidRDefault="00DA4AF0" w:rsidP="00DA4AF0">
      <w:pPr>
        <w:spacing w:after="0" w:line="240" w:lineRule="auto"/>
        <w:jc w:val="both"/>
        <w:rPr>
          <w:rFonts w:cstheme="minorHAnsi"/>
        </w:rPr>
      </w:pPr>
    </w:p>
    <w:p w:rsidR="005F06FD" w:rsidRDefault="005F06FD" w:rsidP="00DA4AF0">
      <w:pPr>
        <w:spacing w:after="0" w:line="240" w:lineRule="auto"/>
        <w:jc w:val="both"/>
        <w:rPr>
          <w:rFonts w:cstheme="minorHAnsi"/>
        </w:rPr>
      </w:pPr>
      <w:r w:rsidRPr="003A20A6">
        <w:rPr>
          <w:rFonts w:cstheme="minorHAnsi"/>
        </w:rPr>
        <w:t xml:space="preserve">Naročnik bo izločil iz postopka izbire </w:t>
      </w:r>
      <w:r w:rsidR="009B3566">
        <w:rPr>
          <w:rFonts w:cstheme="minorHAnsi"/>
        </w:rPr>
        <w:t xml:space="preserve">vsakega </w:t>
      </w:r>
      <w:r w:rsidRPr="003A20A6">
        <w:rPr>
          <w:rFonts w:cstheme="minorHAnsi"/>
        </w:rPr>
        <w:t>ponudnika</w:t>
      </w:r>
      <w:r w:rsidR="009B3566">
        <w:rPr>
          <w:rFonts w:cstheme="minorHAnsi"/>
        </w:rPr>
        <w:t>,</w:t>
      </w:r>
      <w:r w:rsidRPr="003A20A6">
        <w:rPr>
          <w:rFonts w:cstheme="minorHAnsi"/>
        </w:rPr>
        <w:t xml:space="preserve"> </w:t>
      </w:r>
      <w:r w:rsidR="009B3566">
        <w:rPr>
          <w:rFonts w:cstheme="minorHAnsi"/>
        </w:rPr>
        <w:t>pri katerem</w:t>
      </w:r>
      <w:r w:rsidRPr="003A20A6">
        <w:rPr>
          <w:rFonts w:cstheme="minorHAnsi"/>
        </w:rPr>
        <w:t xml:space="preserve"> </w:t>
      </w:r>
      <w:r w:rsidR="009B3566">
        <w:rPr>
          <w:rFonts w:cstheme="minorHAnsi"/>
        </w:rPr>
        <w:t xml:space="preserve">bo ugotovil, da </w:t>
      </w:r>
      <w:r w:rsidRPr="003A20A6">
        <w:rPr>
          <w:rFonts w:cstheme="minorHAnsi"/>
        </w:rPr>
        <w:t>obstaja utemeljen sum, da je ponudnik ali druga oseba v njegovem imenu, delavcu naročnika ali drugi osebi, ki lahko vpliva na odločitev naročnika v postopku oddaje javnega naročila, obljubil, ponudil ali dal kakršnokoli (premoženjsko ali nepremoženjsko) korist z namenom, da bi tako vplival na vsebino, dejanje ali odločitev naročnika glede ponudbe pred, med ali po izbiri ponudnika. V zvezi z navedenim se upoštevajo določbe Zakona o integriteti in preprečevanju korupcije (Uradni list RS, št. 69/11 - uradno prečiščeno besedilo).</w:t>
      </w:r>
    </w:p>
    <w:p w:rsidR="00DA4AF0" w:rsidRPr="003A20A6" w:rsidRDefault="00DA4AF0" w:rsidP="00DA4AF0">
      <w:pPr>
        <w:spacing w:after="0" w:line="240" w:lineRule="auto"/>
        <w:jc w:val="both"/>
        <w:rPr>
          <w:rFonts w:cstheme="minorHAnsi"/>
        </w:rPr>
      </w:pPr>
    </w:p>
    <w:p w:rsidR="005F06FD" w:rsidRDefault="005F06FD" w:rsidP="00DA4AF0">
      <w:pPr>
        <w:spacing w:after="0" w:line="240" w:lineRule="auto"/>
        <w:jc w:val="both"/>
        <w:rPr>
          <w:rFonts w:cstheme="minorHAnsi"/>
        </w:rPr>
      </w:pPr>
      <w:r w:rsidRPr="003A20A6">
        <w:rPr>
          <w:rFonts w:cstheme="minorHAnsi"/>
        </w:rPr>
        <w:t>Ponudniki imajo v predmetnem postopku v vseh fazah postopka možnost uveljavljanja pravnega varstva skladno z določili ZPVPJN.</w:t>
      </w:r>
    </w:p>
    <w:p w:rsidR="00DA4AF0" w:rsidRPr="003A20A6" w:rsidRDefault="00DA4AF0" w:rsidP="00DA4AF0">
      <w:pPr>
        <w:spacing w:after="0" w:line="240" w:lineRule="auto"/>
        <w:jc w:val="both"/>
        <w:rPr>
          <w:rFonts w:cstheme="minorHAnsi"/>
        </w:rPr>
      </w:pPr>
    </w:p>
    <w:p w:rsidR="005F06FD" w:rsidRDefault="005F06FD" w:rsidP="00DA4AF0">
      <w:pPr>
        <w:spacing w:after="0" w:line="240" w:lineRule="auto"/>
        <w:jc w:val="both"/>
        <w:rPr>
          <w:rFonts w:cstheme="minorHAnsi"/>
        </w:rPr>
      </w:pPr>
      <w:r w:rsidRPr="003A20A6">
        <w:rPr>
          <w:rFonts w:cstheme="minorHAnsi"/>
        </w:rPr>
        <w:t>Izbrani ponudnik</w:t>
      </w:r>
      <w:r w:rsidR="00F75ADB">
        <w:rPr>
          <w:rFonts w:cstheme="minorHAnsi"/>
        </w:rPr>
        <w:t xml:space="preserve"> </w:t>
      </w:r>
      <w:r w:rsidR="00614AF6">
        <w:rPr>
          <w:rFonts w:cstheme="minorHAnsi"/>
        </w:rPr>
        <w:t>je</w:t>
      </w:r>
      <w:r w:rsidR="00F75ADB">
        <w:rPr>
          <w:rFonts w:cstheme="minorHAnsi"/>
        </w:rPr>
        <w:t xml:space="preserve"> dolž</w:t>
      </w:r>
      <w:r w:rsidR="00614AF6">
        <w:rPr>
          <w:rFonts w:cstheme="minorHAnsi"/>
        </w:rPr>
        <w:t>a</w:t>
      </w:r>
      <w:r w:rsidRPr="003A20A6">
        <w:rPr>
          <w:rFonts w:cstheme="minorHAnsi"/>
        </w:rPr>
        <w:t xml:space="preserve">n najkasneje v treh delovnih dneh od prejema naročnikovega poziva podpisati </w:t>
      </w:r>
      <w:r w:rsidR="00F75ADB">
        <w:rPr>
          <w:rFonts w:cstheme="minorHAnsi"/>
        </w:rPr>
        <w:t>okvirni sporazum</w:t>
      </w:r>
      <w:r w:rsidRPr="003A20A6">
        <w:rPr>
          <w:rFonts w:cstheme="minorHAnsi"/>
        </w:rPr>
        <w:t xml:space="preserve">, sicer naročnik lahko sklepa, da ponudnik od podpisa </w:t>
      </w:r>
      <w:r w:rsidR="00F75ADB">
        <w:rPr>
          <w:rFonts w:cstheme="minorHAnsi"/>
        </w:rPr>
        <w:t>okvirnega sporazuma</w:t>
      </w:r>
      <w:r w:rsidRPr="003A20A6">
        <w:rPr>
          <w:rFonts w:cstheme="minorHAnsi"/>
        </w:rPr>
        <w:t xml:space="preserve"> odstopa. </w:t>
      </w:r>
      <w:r w:rsidR="00F75ADB">
        <w:rPr>
          <w:rFonts w:cstheme="minorHAnsi"/>
        </w:rPr>
        <w:t xml:space="preserve">Okvirni sporazum je sklenjen, ko </w:t>
      </w:r>
      <w:r w:rsidR="00614AF6">
        <w:rPr>
          <w:rFonts w:cstheme="minorHAnsi"/>
        </w:rPr>
        <w:t xml:space="preserve">ga </w:t>
      </w:r>
      <w:r w:rsidR="00F75ADB">
        <w:rPr>
          <w:rFonts w:cstheme="minorHAnsi"/>
        </w:rPr>
        <w:t>podpiše</w:t>
      </w:r>
      <w:r w:rsidR="00614AF6">
        <w:rPr>
          <w:rFonts w:cstheme="minorHAnsi"/>
        </w:rPr>
        <w:t>ta</w:t>
      </w:r>
      <w:r w:rsidR="00F75ADB">
        <w:rPr>
          <w:rFonts w:cstheme="minorHAnsi"/>
        </w:rPr>
        <w:t xml:space="preserve"> </w:t>
      </w:r>
      <w:r w:rsidR="00614AF6">
        <w:rPr>
          <w:rFonts w:cstheme="minorHAnsi"/>
        </w:rPr>
        <w:t>oba</w:t>
      </w:r>
      <w:r w:rsidRPr="003A20A6">
        <w:rPr>
          <w:rFonts w:cstheme="minorHAnsi"/>
        </w:rPr>
        <w:t xml:space="preserve"> </w:t>
      </w:r>
      <w:r w:rsidR="00F75ADB">
        <w:rPr>
          <w:rFonts w:cstheme="minorHAnsi"/>
        </w:rPr>
        <w:t>podpisnik</w:t>
      </w:r>
      <w:r w:rsidR="00614AF6">
        <w:rPr>
          <w:rFonts w:cstheme="minorHAnsi"/>
        </w:rPr>
        <w:t>a</w:t>
      </w:r>
      <w:r w:rsidR="00F75ADB">
        <w:rPr>
          <w:rFonts w:cstheme="minorHAnsi"/>
        </w:rPr>
        <w:t xml:space="preserve"> sporazuma</w:t>
      </w:r>
      <w:r w:rsidRPr="003A20A6">
        <w:rPr>
          <w:rFonts w:cstheme="minorHAnsi"/>
        </w:rPr>
        <w:t xml:space="preserve"> in stopi v veljavo s predložitvijo zavarovanja za dobr</w:t>
      </w:r>
      <w:r w:rsidR="00F75ADB">
        <w:rPr>
          <w:rFonts w:cstheme="minorHAnsi"/>
        </w:rPr>
        <w:t>o izvedbo pogodbenih obveznosti dobavitelj</w:t>
      </w:r>
      <w:r w:rsidR="00614AF6">
        <w:rPr>
          <w:rFonts w:cstheme="minorHAnsi"/>
        </w:rPr>
        <w:t>a</w:t>
      </w:r>
      <w:r w:rsidR="00F75ADB">
        <w:rPr>
          <w:rFonts w:cstheme="minorHAnsi"/>
        </w:rPr>
        <w:t xml:space="preserve"> iz okvirnega sporazuma.</w:t>
      </w:r>
    </w:p>
    <w:p w:rsidR="00DA4AF0" w:rsidRPr="003A20A6" w:rsidRDefault="00DA4AF0" w:rsidP="00DA4AF0">
      <w:pPr>
        <w:spacing w:after="0" w:line="240" w:lineRule="auto"/>
        <w:jc w:val="both"/>
        <w:rPr>
          <w:rFonts w:cstheme="minorHAnsi"/>
        </w:rPr>
      </w:pPr>
    </w:p>
    <w:p w:rsidR="005F06FD" w:rsidRPr="003A20A6" w:rsidRDefault="00614AF6" w:rsidP="00DA4AF0">
      <w:pPr>
        <w:spacing w:after="0" w:line="240" w:lineRule="auto"/>
        <w:jc w:val="both"/>
        <w:rPr>
          <w:rFonts w:cstheme="minorHAnsi"/>
        </w:rPr>
      </w:pPr>
      <w:r>
        <w:rPr>
          <w:rFonts w:cstheme="minorHAnsi"/>
        </w:rPr>
        <w:t>D</w:t>
      </w:r>
      <w:r w:rsidR="00F75ADB">
        <w:rPr>
          <w:rFonts w:cstheme="minorHAnsi"/>
        </w:rPr>
        <w:t>obavitelj iz okvirnega sporazuma</w:t>
      </w:r>
      <w:r w:rsidR="005F06FD" w:rsidRPr="003A20A6">
        <w:rPr>
          <w:rFonts w:cstheme="minorHAnsi"/>
        </w:rPr>
        <w:t xml:space="preserve"> mora naročniku na njegov poziv</w:t>
      </w:r>
      <w:r w:rsidR="00F75ADB">
        <w:rPr>
          <w:rFonts w:cstheme="minorHAnsi"/>
        </w:rPr>
        <w:t>, v roku treh delovnih dni po prejemu poziva,</w:t>
      </w:r>
      <w:r w:rsidR="005F06FD" w:rsidRPr="003A20A6">
        <w:rPr>
          <w:rFonts w:cstheme="minorHAnsi"/>
        </w:rPr>
        <w:t xml:space="preserve"> v po</w:t>
      </w:r>
      <w:r w:rsidR="005D1C92" w:rsidRPr="003A20A6">
        <w:rPr>
          <w:rFonts w:cstheme="minorHAnsi"/>
        </w:rPr>
        <w:t xml:space="preserve">stopku javnega naročanja, najkasneje pa pred podpisom </w:t>
      </w:r>
      <w:r w:rsidR="00F75ADB">
        <w:rPr>
          <w:rFonts w:cstheme="minorHAnsi"/>
        </w:rPr>
        <w:t>okvirnega sporazuma</w:t>
      </w:r>
      <w:r w:rsidR="005D1C92" w:rsidRPr="003A20A6">
        <w:rPr>
          <w:rFonts w:cstheme="minorHAnsi"/>
        </w:rPr>
        <w:t xml:space="preserve"> o izvedbi</w:t>
      </w:r>
      <w:r w:rsidR="005F06FD" w:rsidRPr="003A20A6">
        <w:rPr>
          <w:rFonts w:cstheme="minorHAnsi"/>
        </w:rPr>
        <w:t xml:space="preserve"> javnega naročila posredovati podatke o:</w:t>
      </w:r>
    </w:p>
    <w:p w:rsidR="005F06FD" w:rsidRPr="003A20A6" w:rsidRDefault="005F06FD" w:rsidP="00DA4AF0">
      <w:pPr>
        <w:pStyle w:val="Odstavekseznama"/>
        <w:numPr>
          <w:ilvl w:val="0"/>
          <w:numId w:val="35"/>
        </w:numPr>
        <w:spacing w:after="0" w:line="240" w:lineRule="auto"/>
        <w:jc w:val="both"/>
        <w:rPr>
          <w:rFonts w:cstheme="minorHAnsi"/>
        </w:rPr>
      </w:pPr>
      <w:r w:rsidRPr="003A20A6">
        <w:rPr>
          <w:rFonts w:cstheme="minorHAnsi"/>
        </w:rPr>
        <w:t xml:space="preserve">svojih ustanoviteljih, družbenikih, vključno s tihimi družbeniki, delničarjih, komanditistih ali drugih lastnikih in podatke o lastniških deležih navedenih oseb; </w:t>
      </w:r>
    </w:p>
    <w:p w:rsidR="005F06FD" w:rsidRDefault="005F06FD" w:rsidP="00DA4AF0">
      <w:pPr>
        <w:pStyle w:val="Odstavekseznama"/>
        <w:numPr>
          <w:ilvl w:val="0"/>
          <w:numId w:val="35"/>
        </w:numPr>
        <w:spacing w:after="0" w:line="240" w:lineRule="auto"/>
        <w:jc w:val="both"/>
        <w:rPr>
          <w:rFonts w:cstheme="minorHAnsi"/>
        </w:rPr>
      </w:pPr>
      <w:r w:rsidRPr="003A20A6">
        <w:rPr>
          <w:rFonts w:cstheme="minorHAnsi"/>
        </w:rPr>
        <w:t>gospodarskih subjektih, za katere se glede na določbe zakona, ki ureja gospodarske družbe, šteje, da so z njim povezane družbe.</w:t>
      </w:r>
    </w:p>
    <w:p w:rsidR="00DA4AF0" w:rsidRDefault="00DA4AF0" w:rsidP="00DA4AF0">
      <w:pPr>
        <w:pStyle w:val="Odstavekseznama"/>
        <w:spacing w:after="0" w:line="240" w:lineRule="auto"/>
        <w:ind w:left="360"/>
        <w:jc w:val="both"/>
        <w:rPr>
          <w:rFonts w:cstheme="minorHAnsi"/>
        </w:rPr>
      </w:pPr>
    </w:p>
    <w:p w:rsidR="009B3566" w:rsidRDefault="00614AF6" w:rsidP="00DA4AF0">
      <w:pPr>
        <w:spacing w:after="0" w:line="240" w:lineRule="auto"/>
        <w:jc w:val="both"/>
        <w:rPr>
          <w:rFonts w:cstheme="minorHAnsi"/>
        </w:rPr>
      </w:pPr>
      <w:r>
        <w:rPr>
          <w:rFonts w:cstheme="minorHAnsi"/>
        </w:rPr>
        <w:t xml:space="preserve">Naročilo se bo izvajalo s pridobivanjem ponudb od izbranega ponudnika za posamezne dobave. Cena kurilnega olja za posamezne dobave mora biti oblikovana glede na ponudbo in povpraševanje v času dejanskega naročila. </w:t>
      </w:r>
    </w:p>
    <w:p w:rsidR="00614AF6" w:rsidRDefault="00614AF6" w:rsidP="00DA4AF0">
      <w:pPr>
        <w:spacing w:after="0" w:line="240" w:lineRule="auto"/>
        <w:jc w:val="both"/>
        <w:rPr>
          <w:rFonts w:cstheme="minorHAnsi"/>
        </w:rPr>
      </w:pPr>
    </w:p>
    <w:p w:rsidR="00614AF6" w:rsidRDefault="00614AF6" w:rsidP="00DA4AF0">
      <w:pPr>
        <w:spacing w:after="0" w:line="240" w:lineRule="auto"/>
        <w:jc w:val="both"/>
        <w:rPr>
          <w:rFonts w:cstheme="minorHAnsi"/>
        </w:rPr>
      </w:pPr>
    </w:p>
    <w:p w:rsidR="009B3566" w:rsidRPr="003A20A6" w:rsidRDefault="009B3566" w:rsidP="00DA4AF0">
      <w:pPr>
        <w:spacing w:after="0" w:line="240" w:lineRule="auto"/>
        <w:jc w:val="both"/>
        <w:rPr>
          <w:rFonts w:cstheme="minorHAnsi"/>
        </w:rPr>
      </w:pPr>
    </w:p>
    <w:p w:rsidR="005F06FD" w:rsidRPr="003A20A6" w:rsidRDefault="00445367" w:rsidP="00DA4AF0">
      <w:pPr>
        <w:spacing w:after="0" w:line="240" w:lineRule="auto"/>
        <w:jc w:val="right"/>
        <w:rPr>
          <w:rFonts w:cstheme="minorHAnsi"/>
        </w:rPr>
      </w:pPr>
      <w:r>
        <w:rPr>
          <w:rFonts w:cstheme="minorHAnsi"/>
        </w:rPr>
        <w:t>Osnovna šola Šmarje pri Jelšah</w:t>
      </w:r>
    </w:p>
    <w:p w:rsidR="001C3155" w:rsidRPr="003A20A6" w:rsidRDefault="00445367" w:rsidP="00DA4AF0">
      <w:pPr>
        <w:spacing w:after="0" w:line="240" w:lineRule="auto"/>
        <w:jc w:val="right"/>
        <w:rPr>
          <w:rFonts w:cstheme="minorHAnsi"/>
        </w:rPr>
      </w:pPr>
      <w:r>
        <w:rPr>
          <w:rFonts w:cstheme="minorHAnsi"/>
        </w:rPr>
        <w:t>Mitja Šket, l.r.</w:t>
      </w:r>
    </w:p>
    <w:p w:rsidR="001C3155" w:rsidRPr="003A20A6" w:rsidRDefault="001C3155" w:rsidP="00DA4AF0">
      <w:pPr>
        <w:spacing w:after="0" w:line="240" w:lineRule="auto"/>
        <w:jc w:val="right"/>
        <w:rPr>
          <w:rFonts w:cstheme="minorHAnsi"/>
        </w:rPr>
      </w:pPr>
      <w:r w:rsidRPr="003A20A6">
        <w:rPr>
          <w:rFonts w:cstheme="minorHAnsi"/>
        </w:rPr>
        <w:br w:type="page"/>
      </w:r>
    </w:p>
    <w:p w:rsidR="001C3155" w:rsidRPr="003A20A6" w:rsidRDefault="001C3155" w:rsidP="00DA4AF0">
      <w:pPr>
        <w:pStyle w:val="Naslov1"/>
        <w:numPr>
          <w:ilvl w:val="0"/>
          <w:numId w:val="1"/>
        </w:numPr>
        <w:spacing w:before="0" w:after="0"/>
        <w:rPr>
          <w:rFonts w:asciiTheme="minorHAnsi" w:hAnsiTheme="minorHAnsi" w:cstheme="minorHAnsi"/>
        </w:rPr>
      </w:pPr>
      <w:bookmarkStart w:id="55" w:name="_Toc466273571"/>
      <w:bookmarkStart w:id="56" w:name="_Toc466456672"/>
      <w:bookmarkStart w:id="57" w:name="_Toc468861746"/>
      <w:r w:rsidRPr="003A20A6">
        <w:rPr>
          <w:rFonts w:asciiTheme="minorHAnsi" w:hAnsiTheme="minorHAnsi" w:cstheme="minorHAnsi"/>
        </w:rPr>
        <w:t xml:space="preserve">OBRAZCI ZA SESTAVO </w:t>
      </w:r>
      <w:r w:rsidR="00AD1D9A" w:rsidRPr="003A20A6">
        <w:rPr>
          <w:rFonts w:asciiTheme="minorHAnsi" w:hAnsiTheme="minorHAnsi" w:cstheme="minorHAnsi"/>
        </w:rPr>
        <w:t>PONUDBE</w:t>
      </w:r>
      <w:bookmarkEnd w:id="55"/>
      <w:bookmarkEnd w:id="56"/>
      <w:bookmarkEnd w:id="57"/>
    </w:p>
    <w:p w:rsidR="001C3155" w:rsidRPr="003A20A6" w:rsidRDefault="001C3155" w:rsidP="00DA4AF0">
      <w:pPr>
        <w:pStyle w:val="Naslov2"/>
        <w:spacing w:before="0" w:after="0"/>
      </w:pPr>
      <w:bookmarkStart w:id="58" w:name="_Toc466273572"/>
      <w:bookmarkStart w:id="59" w:name="_Toc466456673"/>
      <w:bookmarkStart w:id="60" w:name="_Toc468861747"/>
      <w:r w:rsidRPr="003A20A6">
        <w:t>OVOJNICA</w:t>
      </w:r>
      <w:bookmarkEnd w:id="58"/>
      <w:bookmarkEnd w:id="59"/>
      <w:bookmarkEnd w:id="60"/>
    </w:p>
    <w:tbl>
      <w:tblPr>
        <w:tblStyle w:val="Tabelamrea"/>
        <w:tblW w:w="0" w:type="auto"/>
        <w:tblLook w:val="04A0" w:firstRow="1" w:lastRow="0" w:firstColumn="1" w:lastColumn="0" w:noHBand="0" w:noVBand="1"/>
      </w:tblPr>
      <w:tblGrid>
        <w:gridCol w:w="4624"/>
        <w:gridCol w:w="4624"/>
      </w:tblGrid>
      <w:tr w:rsidR="00EE14EC" w:rsidRPr="003A20A6" w:rsidTr="00AC71D4">
        <w:trPr>
          <w:trHeight w:val="534"/>
        </w:trPr>
        <w:tc>
          <w:tcPr>
            <w:tcW w:w="4624" w:type="dxa"/>
          </w:tcPr>
          <w:p w:rsidR="001C3155" w:rsidRPr="003A20A6" w:rsidRDefault="001C3155" w:rsidP="00DA4AF0">
            <w:pPr>
              <w:spacing w:after="0" w:line="240" w:lineRule="auto"/>
              <w:jc w:val="center"/>
              <w:rPr>
                <w:rFonts w:cstheme="minorHAnsi"/>
                <w:b/>
                <w:sz w:val="28"/>
                <w:szCs w:val="28"/>
                <w:lang w:val="sl-SI"/>
              </w:rPr>
            </w:pPr>
            <w:r w:rsidRPr="003A20A6">
              <w:rPr>
                <w:rFonts w:cstheme="minorHAnsi"/>
                <w:b/>
                <w:sz w:val="28"/>
                <w:szCs w:val="28"/>
                <w:lang w:val="sl-SI"/>
              </w:rPr>
              <w:t>POŠILJATELJ (</w:t>
            </w:r>
            <w:r w:rsidR="00044D25" w:rsidRPr="003A20A6">
              <w:rPr>
                <w:rFonts w:cstheme="minorHAnsi"/>
                <w:b/>
                <w:sz w:val="28"/>
                <w:szCs w:val="28"/>
                <w:lang w:val="sl-SI"/>
              </w:rPr>
              <w:t>PONUDNIK</w:t>
            </w:r>
            <w:r w:rsidRPr="003A20A6">
              <w:rPr>
                <w:rFonts w:cstheme="minorHAnsi"/>
                <w:b/>
                <w:sz w:val="28"/>
                <w:szCs w:val="28"/>
                <w:lang w:val="sl-SI"/>
              </w:rPr>
              <w:t>):</w:t>
            </w:r>
          </w:p>
        </w:tc>
        <w:tc>
          <w:tcPr>
            <w:tcW w:w="4624" w:type="dxa"/>
          </w:tcPr>
          <w:p w:rsidR="001C3155" w:rsidRPr="003A20A6" w:rsidRDefault="001C3155" w:rsidP="00445367">
            <w:pPr>
              <w:spacing w:after="0" w:line="240" w:lineRule="auto"/>
              <w:jc w:val="center"/>
              <w:rPr>
                <w:rFonts w:cstheme="minorHAnsi"/>
                <w:b/>
                <w:sz w:val="28"/>
                <w:szCs w:val="28"/>
                <w:lang w:val="sl-SI"/>
              </w:rPr>
            </w:pPr>
            <w:r w:rsidRPr="003A20A6">
              <w:rPr>
                <w:rFonts w:cstheme="minorHAnsi"/>
                <w:b/>
                <w:sz w:val="28"/>
                <w:szCs w:val="28"/>
                <w:lang w:val="sl-SI"/>
              </w:rPr>
              <w:t>PREJEMNIK (</w:t>
            </w:r>
            <w:r w:rsidR="00445367">
              <w:rPr>
                <w:rFonts w:cstheme="minorHAnsi"/>
                <w:b/>
                <w:sz w:val="28"/>
                <w:szCs w:val="28"/>
                <w:lang w:val="sl-SI"/>
              </w:rPr>
              <w:t>POOBLAŠČENEC</w:t>
            </w:r>
            <w:r w:rsidRPr="003A20A6">
              <w:rPr>
                <w:rFonts w:cstheme="minorHAnsi"/>
                <w:b/>
                <w:sz w:val="28"/>
                <w:szCs w:val="28"/>
                <w:lang w:val="sl-SI"/>
              </w:rPr>
              <w:t>):</w:t>
            </w:r>
          </w:p>
        </w:tc>
      </w:tr>
      <w:tr w:rsidR="00EE14EC" w:rsidRPr="003A20A6" w:rsidTr="00AC71D4">
        <w:trPr>
          <w:trHeight w:val="4110"/>
        </w:trPr>
        <w:tc>
          <w:tcPr>
            <w:tcW w:w="4624" w:type="dxa"/>
            <w:vAlign w:val="center"/>
          </w:tcPr>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p w:rsidR="001C3155" w:rsidRPr="003A20A6" w:rsidRDefault="001C3155" w:rsidP="00DA4AF0">
            <w:pPr>
              <w:spacing w:after="0" w:line="240" w:lineRule="auto"/>
              <w:jc w:val="center"/>
              <w:rPr>
                <w:rFonts w:cstheme="minorHAnsi"/>
                <w:b/>
                <w:sz w:val="36"/>
                <w:szCs w:val="36"/>
                <w:lang w:val="sl-SI"/>
              </w:rPr>
            </w:pPr>
          </w:p>
        </w:tc>
        <w:tc>
          <w:tcPr>
            <w:tcW w:w="4624" w:type="dxa"/>
            <w:vAlign w:val="center"/>
          </w:tcPr>
          <w:p w:rsidR="001C3155" w:rsidRDefault="00AC71D4" w:rsidP="00DA4AF0">
            <w:pPr>
              <w:spacing w:after="0" w:line="240" w:lineRule="auto"/>
              <w:jc w:val="center"/>
              <w:rPr>
                <w:rFonts w:cstheme="minorHAnsi"/>
                <w:b/>
                <w:sz w:val="36"/>
                <w:szCs w:val="36"/>
                <w:lang w:val="sl-SI"/>
              </w:rPr>
            </w:pPr>
            <w:r>
              <w:rPr>
                <w:rFonts w:cstheme="minorHAnsi"/>
                <w:b/>
                <w:sz w:val="36"/>
                <w:szCs w:val="36"/>
                <w:lang w:val="sl-SI"/>
              </w:rPr>
              <w:t xml:space="preserve">OBČINA </w:t>
            </w:r>
            <w:r w:rsidR="00445367">
              <w:rPr>
                <w:rFonts w:cstheme="minorHAnsi"/>
                <w:b/>
                <w:sz w:val="36"/>
                <w:szCs w:val="36"/>
                <w:lang w:val="sl-SI"/>
              </w:rPr>
              <w:t>ŠMARJE PRI JELŠAH</w:t>
            </w:r>
          </w:p>
          <w:p w:rsidR="00AC71D4" w:rsidRDefault="00445367" w:rsidP="00DA4AF0">
            <w:pPr>
              <w:spacing w:after="0" w:line="240" w:lineRule="auto"/>
              <w:jc w:val="center"/>
              <w:rPr>
                <w:rFonts w:cstheme="minorHAnsi"/>
                <w:b/>
                <w:sz w:val="36"/>
                <w:szCs w:val="36"/>
                <w:lang w:val="sl-SI"/>
              </w:rPr>
            </w:pPr>
            <w:r>
              <w:rPr>
                <w:rFonts w:cstheme="minorHAnsi"/>
                <w:b/>
                <w:sz w:val="36"/>
                <w:szCs w:val="36"/>
                <w:lang w:val="sl-SI"/>
              </w:rPr>
              <w:t>Aškerčev trg 12</w:t>
            </w:r>
          </w:p>
          <w:p w:rsidR="00AC71D4" w:rsidRPr="003A20A6" w:rsidRDefault="00445367" w:rsidP="00445367">
            <w:pPr>
              <w:spacing w:after="0" w:line="240" w:lineRule="auto"/>
              <w:jc w:val="center"/>
              <w:rPr>
                <w:rFonts w:cstheme="minorHAnsi"/>
                <w:b/>
                <w:sz w:val="36"/>
                <w:szCs w:val="36"/>
                <w:lang w:val="sl-SI"/>
              </w:rPr>
            </w:pPr>
            <w:r>
              <w:rPr>
                <w:rFonts w:cstheme="minorHAnsi"/>
                <w:b/>
                <w:sz w:val="36"/>
                <w:szCs w:val="36"/>
                <w:lang w:val="sl-SI"/>
              </w:rPr>
              <w:t>3240 ŠMARJE PRI JELŠAH</w:t>
            </w:r>
          </w:p>
        </w:tc>
      </w:tr>
      <w:tr w:rsidR="00EE14EC" w:rsidRPr="003A20A6" w:rsidTr="00AC71D4">
        <w:trPr>
          <w:trHeight w:val="2637"/>
        </w:trPr>
        <w:tc>
          <w:tcPr>
            <w:tcW w:w="9248" w:type="dxa"/>
            <w:gridSpan w:val="2"/>
          </w:tcPr>
          <w:p w:rsidR="001C3155" w:rsidRPr="003A20A6" w:rsidRDefault="001C3155" w:rsidP="00DA4AF0">
            <w:pPr>
              <w:spacing w:after="0" w:line="240" w:lineRule="auto"/>
              <w:rPr>
                <w:rFonts w:cstheme="minorHAnsi"/>
                <w:b/>
                <w:sz w:val="36"/>
                <w:szCs w:val="36"/>
                <w:lang w:val="sl-SI"/>
              </w:rPr>
            </w:pPr>
          </w:p>
          <w:p w:rsidR="001C3155" w:rsidRPr="003A20A6" w:rsidRDefault="00AD1D9A" w:rsidP="00DA4AF0">
            <w:pPr>
              <w:spacing w:after="0" w:line="240" w:lineRule="auto"/>
              <w:jc w:val="center"/>
              <w:rPr>
                <w:rFonts w:cstheme="minorHAnsi"/>
                <w:b/>
                <w:sz w:val="40"/>
                <w:szCs w:val="40"/>
                <w:lang w:val="sl-SI"/>
              </w:rPr>
            </w:pPr>
            <w:r w:rsidRPr="003A20A6">
              <w:rPr>
                <w:rFonts w:cstheme="minorHAnsi"/>
                <w:b/>
                <w:sz w:val="40"/>
                <w:szCs w:val="40"/>
                <w:lang w:val="sl-SI"/>
              </w:rPr>
              <w:t>PONUDBA</w:t>
            </w:r>
            <w:r w:rsidR="001C3155" w:rsidRPr="003A20A6">
              <w:rPr>
                <w:rFonts w:cstheme="minorHAnsi"/>
                <w:b/>
                <w:sz w:val="40"/>
                <w:szCs w:val="40"/>
                <w:lang w:val="sl-SI"/>
              </w:rPr>
              <w:t xml:space="preserve"> ZA </w:t>
            </w:r>
            <w:r w:rsidR="00DE797C" w:rsidRPr="003A20A6">
              <w:rPr>
                <w:rFonts w:cstheme="minorHAnsi"/>
                <w:b/>
                <w:sz w:val="40"/>
                <w:szCs w:val="40"/>
                <w:lang w:val="sl-SI"/>
              </w:rPr>
              <w:t>JAVNO NAROČILO</w:t>
            </w:r>
            <w:r w:rsidR="001C3155" w:rsidRPr="003A20A6">
              <w:rPr>
                <w:rFonts w:cstheme="minorHAnsi"/>
                <w:b/>
                <w:sz w:val="40"/>
                <w:szCs w:val="40"/>
                <w:lang w:val="sl-SI"/>
              </w:rPr>
              <w:t xml:space="preserve"> ZA</w:t>
            </w:r>
          </w:p>
          <w:p w:rsidR="001C3155" w:rsidRPr="003A20A6" w:rsidRDefault="00445367" w:rsidP="00DA4AF0">
            <w:pPr>
              <w:spacing w:after="0" w:line="240" w:lineRule="auto"/>
              <w:jc w:val="center"/>
              <w:rPr>
                <w:rFonts w:cstheme="minorHAnsi"/>
                <w:b/>
                <w:sz w:val="40"/>
                <w:szCs w:val="40"/>
                <w:lang w:val="sl-SI"/>
              </w:rPr>
            </w:pPr>
            <w:r w:rsidRPr="00445367">
              <w:rPr>
                <w:rFonts w:cstheme="minorHAnsi"/>
                <w:b/>
                <w:sz w:val="40"/>
                <w:szCs w:val="40"/>
                <w:lang w:val="sl-SI"/>
              </w:rPr>
              <w:t>»DOBAVA KURILNEGA OLJA ZA POTREBE OŠ ŠMARJE PRI JELŠAH S PODRUŽNICAMI«</w:t>
            </w:r>
          </w:p>
        </w:tc>
      </w:tr>
      <w:tr w:rsidR="00EE14EC" w:rsidRPr="003A20A6" w:rsidTr="00AC71D4">
        <w:trPr>
          <w:trHeight w:val="2387"/>
        </w:trPr>
        <w:tc>
          <w:tcPr>
            <w:tcW w:w="9248" w:type="dxa"/>
            <w:gridSpan w:val="2"/>
          </w:tcPr>
          <w:p w:rsidR="001C3155" w:rsidRPr="003A20A6" w:rsidRDefault="001C3155" w:rsidP="00DA4AF0">
            <w:pPr>
              <w:spacing w:after="0" w:line="240" w:lineRule="auto"/>
              <w:jc w:val="center"/>
              <w:rPr>
                <w:rFonts w:cstheme="minorHAnsi"/>
                <w:b/>
                <w:sz w:val="56"/>
                <w:szCs w:val="56"/>
                <w:lang w:val="sl-SI"/>
              </w:rPr>
            </w:pPr>
            <w:r w:rsidRPr="003A20A6">
              <w:rPr>
                <w:rFonts w:cstheme="minorHAnsi"/>
                <w:b/>
                <w:sz w:val="56"/>
                <w:szCs w:val="56"/>
                <w:lang w:val="sl-SI"/>
              </w:rPr>
              <w:t xml:space="preserve">»NE ODPIRAJ PRED POTEKOM ROKA ZA ODDAJO </w:t>
            </w:r>
            <w:r w:rsidR="00044D25" w:rsidRPr="003A20A6">
              <w:rPr>
                <w:rFonts w:cstheme="minorHAnsi"/>
                <w:b/>
                <w:sz w:val="56"/>
                <w:szCs w:val="56"/>
                <w:lang w:val="sl-SI"/>
              </w:rPr>
              <w:t>PONUDB</w:t>
            </w:r>
            <w:r w:rsidRPr="003A20A6">
              <w:rPr>
                <w:rFonts w:cstheme="minorHAnsi"/>
                <w:b/>
                <w:sz w:val="56"/>
                <w:szCs w:val="56"/>
                <w:lang w:val="sl-SI"/>
              </w:rPr>
              <w:t>!«</w:t>
            </w:r>
          </w:p>
          <w:p w:rsidR="001C3155" w:rsidRPr="003A20A6" w:rsidRDefault="001C3155" w:rsidP="00DA4AF0">
            <w:pPr>
              <w:spacing w:after="0" w:line="240" w:lineRule="auto"/>
              <w:rPr>
                <w:rFonts w:cstheme="minorHAnsi"/>
                <w:b/>
                <w:sz w:val="36"/>
                <w:szCs w:val="36"/>
                <w:lang w:val="sl-SI"/>
              </w:rPr>
            </w:pPr>
          </w:p>
        </w:tc>
      </w:tr>
      <w:tr w:rsidR="00EE14EC" w:rsidRPr="003A20A6" w:rsidTr="00AC71D4">
        <w:trPr>
          <w:trHeight w:val="959"/>
        </w:trPr>
        <w:tc>
          <w:tcPr>
            <w:tcW w:w="4624" w:type="dxa"/>
          </w:tcPr>
          <w:p w:rsidR="001C3155" w:rsidRPr="003A20A6" w:rsidRDefault="001C3155" w:rsidP="00DA4AF0">
            <w:pPr>
              <w:spacing w:after="0" w:line="240" w:lineRule="auto"/>
              <w:jc w:val="center"/>
              <w:rPr>
                <w:rFonts w:cstheme="minorHAnsi"/>
                <w:b/>
                <w:sz w:val="28"/>
                <w:szCs w:val="28"/>
                <w:lang w:val="sl-SI"/>
              </w:rPr>
            </w:pPr>
            <w:r w:rsidRPr="003A20A6">
              <w:rPr>
                <w:rFonts w:cstheme="minorHAnsi"/>
                <w:b/>
                <w:sz w:val="28"/>
                <w:szCs w:val="28"/>
                <w:lang w:val="sl-SI"/>
              </w:rPr>
              <w:t xml:space="preserve">DATUM IN URA PREJEMA </w:t>
            </w:r>
            <w:r w:rsidR="00AD1D9A" w:rsidRPr="003A20A6">
              <w:rPr>
                <w:rFonts w:cstheme="minorHAnsi"/>
                <w:b/>
                <w:sz w:val="28"/>
                <w:szCs w:val="28"/>
                <w:lang w:val="sl-SI"/>
              </w:rPr>
              <w:t>PONUDBE</w:t>
            </w:r>
            <w:r w:rsidRPr="003A20A6">
              <w:rPr>
                <w:rFonts w:cstheme="minorHAnsi"/>
                <w:b/>
                <w:sz w:val="28"/>
                <w:szCs w:val="28"/>
                <w:lang w:val="sl-SI"/>
              </w:rPr>
              <w:t>:</w:t>
            </w:r>
          </w:p>
          <w:p w:rsidR="001C3155" w:rsidRPr="003A20A6" w:rsidRDefault="001C3155" w:rsidP="00DA4AF0">
            <w:pPr>
              <w:spacing w:after="0" w:line="240" w:lineRule="auto"/>
              <w:jc w:val="center"/>
              <w:rPr>
                <w:rFonts w:cstheme="minorHAnsi"/>
                <w:b/>
                <w:lang w:val="sl-SI"/>
              </w:rPr>
            </w:pPr>
            <w:r w:rsidRPr="003A20A6">
              <w:rPr>
                <w:rFonts w:cstheme="minorHAnsi"/>
                <w:b/>
                <w:lang w:val="sl-SI"/>
              </w:rPr>
              <w:t xml:space="preserve">(izpolni vložišče </w:t>
            </w:r>
            <w:r w:rsidR="00AF515B" w:rsidRPr="003A20A6">
              <w:rPr>
                <w:rFonts w:cstheme="minorHAnsi"/>
                <w:b/>
                <w:lang w:val="sl-SI"/>
              </w:rPr>
              <w:t>naročnika</w:t>
            </w:r>
            <w:r w:rsidRPr="003A20A6">
              <w:rPr>
                <w:rFonts w:cstheme="minorHAnsi"/>
                <w:b/>
                <w:lang w:val="sl-SI"/>
              </w:rPr>
              <w:t>)</w:t>
            </w:r>
          </w:p>
        </w:tc>
        <w:tc>
          <w:tcPr>
            <w:tcW w:w="4624" w:type="dxa"/>
          </w:tcPr>
          <w:p w:rsidR="001C3155" w:rsidRPr="003A20A6" w:rsidRDefault="001C3155" w:rsidP="00DA4AF0">
            <w:pPr>
              <w:spacing w:after="0" w:line="240" w:lineRule="auto"/>
              <w:rPr>
                <w:rFonts w:cstheme="minorHAnsi"/>
                <w:b/>
                <w:sz w:val="36"/>
                <w:szCs w:val="36"/>
                <w:lang w:val="sl-SI"/>
              </w:rPr>
            </w:pPr>
          </w:p>
        </w:tc>
      </w:tr>
    </w:tbl>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r w:rsidRPr="003A20A6">
        <w:rPr>
          <w:rFonts w:cstheme="minorHAnsi"/>
        </w:rPr>
        <w:br w:type="page"/>
      </w:r>
    </w:p>
    <w:p w:rsidR="001C3155" w:rsidRDefault="00404536" w:rsidP="00DA4AF0">
      <w:pPr>
        <w:pStyle w:val="Naslov2"/>
        <w:spacing w:before="0" w:after="0"/>
      </w:pPr>
      <w:bookmarkStart w:id="61" w:name="_Toc468861748"/>
      <w:r>
        <w:t>PODATKI O PONUDNIKU</w:t>
      </w:r>
      <w:bookmarkEnd w:id="61"/>
    </w:p>
    <w:p w:rsidR="00404536" w:rsidRPr="00404536" w:rsidRDefault="00404536" w:rsidP="00DA4AF0">
      <w:pPr>
        <w:spacing w:after="0" w:line="240" w:lineRule="auto"/>
      </w:pPr>
    </w:p>
    <w:tbl>
      <w:tblPr>
        <w:tblStyle w:val="Tabelamrea"/>
        <w:tblW w:w="0" w:type="auto"/>
        <w:tblLook w:val="04A0" w:firstRow="1" w:lastRow="0" w:firstColumn="1" w:lastColumn="0" w:noHBand="0" w:noVBand="1"/>
      </w:tblPr>
      <w:tblGrid>
        <w:gridCol w:w="2186"/>
        <w:gridCol w:w="58"/>
        <w:gridCol w:w="2269"/>
        <w:gridCol w:w="2239"/>
        <w:gridCol w:w="2236"/>
        <w:gridCol w:w="23"/>
      </w:tblGrid>
      <w:tr w:rsidR="00EE14EC" w:rsidRPr="003A20A6" w:rsidTr="00404536">
        <w:trPr>
          <w:trHeight w:val="453"/>
        </w:trPr>
        <w:tc>
          <w:tcPr>
            <w:tcW w:w="2186" w:type="dxa"/>
            <w:vAlign w:val="bottom"/>
          </w:tcPr>
          <w:p w:rsidR="001C3155" w:rsidRPr="003A20A6" w:rsidRDefault="001C3155" w:rsidP="00DA4AF0">
            <w:pPr>
              <w:spacing w:after="0" w:line="240" w:lineRule="auto"/>
              <w:jc w:val="center"/>
              <w:rPr>
                <w:rFonts w:cstheme="minorHAnsi"/>
                <w:b/>
                <w:lang w:val="sl-SI"/>
              </w:rPr>
            </w:pPr>
            <w:r w:rsidRPr="003A20A6">
              <w:rPr>
                <w:rFonts w:cstheme="minorHAnsi"/>
                <w:b/>
                <w:lang w:val="sl-SI"/>
              </w:rPr>
              <w:t>NASTOPAMO</w:t>
            </w:r>
          </w:p>
        </w:tc>
        <w:tc>
          <w:tcPr>
            <w:tcW w:w="2327" w:type="dxa"/>
            <w:gridSpan w:val="2"/>
            <w:vAlign w:val="bottom"/>
          </w:tcPr>
          <w:p w:rsidR="001C3155" w:rsidRPr="003A20A6" w:rsidRDefault="001C3155" w:rsidP="00DA4AF0">
            <w:pPr>
              <w:spacing w:after="0" w:line="240" w:lineRule="auto"/>
              <w:jc w:val="center"/>
              <w:rPr>
                <w:rFonts w:cstheme="minorHAnsi"/>
                <w:b/>
                <w:lang w:val="sl-SI"/>
              </w:rPr>
            </w:pPr>
            <w:r w:rsidRPr="003A20A6">
              <w:rPr>
                <w:rFonts w:cstheme="minorHAnsi"/>
                <w:b/>
                <w:lang w:val="sl-SI"/>
              </w:rPr>
              <w:t>SAMOSTOJNO</w:t>
            </w:r>
          </w:p>
        </w:tc>
        <w:tc>
          <w:tcPr>
            <w:tcW w:w="2239" w:type="dxa"/>
            <w:vAlign w:val="bottom"/>
          </w:tcPr>
          <w:p w:rsidR="001C3155" w:rsidRPr="003A20A6" w:rsidRDefault="001C3155" w:rsidP="00DA4AF0">
            <w:pPr>
              <w:spacing w:after="0" w:line="240" w:lineRule="auto"/>
              <w:jc w:val="center"/>
              <w:rPr>
                <w:rFonts w:cstheme="minorHAnsi"/>
                <w:b/>
                <w:lang w:val="sl-SI"/>
              </w:rPr>
            </w:pPr>
            <w:r w:rsidRPr="003A20A6">
              <w:rPr>
                <w:rFonts w:cstheme="minorHAnsi"/>
                <w:b/>
                <w:lang w:val="sl-SI"/>
              </w:rPr>
              <w:t>S PARTNERJI</w:t>
            </w:r>
          </w:p>
        </w:tc>
        <w:tc>
          <w:tcPr>
            <w:tcW w:w="2259" w:type="dxa"/>
            <w:gridSpan w:val="2"/>
            <w:vAlign w:val="bottom"/>
          </w:tcPr>
          <w:p w:rsidR="001C3155" w:rsidRPr="003A20A6" w:rsidRDefault="001C3155" w:rsidP="00DA4AF0">
            <w:pPr>
              <w:spacing w:after="0" w:line="240" w:lineRule="auto"/>
              <w:jc w:val="center"/>
              <w:rPr>
                <w:rFonts w:cstheme="minorHAnsi"/>
                <w:b/>
                <w:lang w:val="sl-SI"/>
              </w:rPr>
            </w:pPr>
            <w:r w:rsidRPr="003A20A6">
              <w:rPr>
                <w:rFonts w:cstheme="minorHAnsi"/>
                <w:b/>
                <w:lang w:val="sl-SI"/>
              </w:rPr>
              <w:t>S PODIZVAJALCI</w:t>
            </w:r>
          </w:p>
        </w:tc>
      </w:tr>
      <w:tr w:rsidR="00EE14EC" w:rsidRPr="003A20A6" w:rsidTr="003D58CC">
        <w:trPr>
          <w:gridAfter w:val="1"/>
          <w:wAfter w:w="23" w:type="dxa"/>
          <w:trHeight w:val="661"/>
        </w:trPr>
        <w:tc>
          <w:tcPr>
            <w:tcW w:w="8988" w:type="dxa"/>
            <w:gridSpan w:val="5"/>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 xml:space="preserve">OSNOVNI PODATKI </w:t>
            </w:r>
            <w:r w:rsidR="00AD1D9A" w:rsidRPr="003A20A6">
              <w:rPr>
                <w:rFonts w:cstheme="minorHAnsi"/>
                <w:b/>
                <w:lang w:val="sl-SI"/>
              </w:rPr>
              <w:t>PONUDNIKA</w:t>
            </w: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NAZIV ALI IME</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65"/>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NASLOV</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ZAKONITI ZASTOPNIK</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776"/>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 xml:space="preserve">POOBLAŠČENA OSEBA ZA PODPIS </w:t>
            </w:r>
            <w:r w:rsidR="00AD1D9A" w:rsidRPr="003A20A6">
              <w:rPr>
                <w:rFonts w:cstheme="minorHAnsi"/>
                <w:b/>
                <w:lang w:val="sl-SI"/>
              </w:rPr>
              <w:t>PONUDBE</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776"/>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POOBLAŠČENA OSEBA ZA PODPIS POGODBE</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8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DAVČNA ŠTEVILKA</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MATIČNA ŠTEVILKA</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65"/>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POSLOVNI RAČUN(I)</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TELEFON</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FAKS</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3"/>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ELEKTRONSKA POŠTA</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65"/>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KONTAKTNA OSEBA</w:t>
            </w:r>
          </w:p>
        </w:tc>
        <w:tc>
          <w:tcPr>
            <w:tcW w:w="6744" w:type="dxa"/>
            <w:gridSpan w:val="3"/>
          </w:tcPr>
          <w:p w:rsidR="001C3155" w:rsidRPr="003A20A6" w:rsidRDefault="001C3155" w:rsidP="00DA4AF0">
            <w:pPr>
              <w:spacing w:after="0" w:line="240" w:lineRule="auto"/>
              <w:rPr>
                <w:rFonts w:cstheme="minorHAnsi"/>
                <w:b/>
                <w:lang w:val="sl-SI"/>
              </w:rPr>
            </w:pPr>
          </w:p>
        </w:tc>
      </w:tr>
      <w:tr w:rsidR="00EE14EC" w:rsidRPr="003A20A6" w:rsidTr="00404536">
        <w:trPr>
          <w:gridAfter w:val="1"/>
          <w:wAfter w:w="23" w:type="dxa"/>
          <w:trHeight w:val="456"/>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ODSTOTEK UDELEŽBE</w:t>
            </w:r>
          </w:p>
        </w:tc>
        <w:tc>
          <w:tcPr>
            <w:tcW w:w="6744" w:type="dxa"/>
            <w:gridSpan w:val="3"/>
          </w:tcPr>
          <w:p w:rsidR="00DD77EA" w:rsidRPr="003A20A6" w:rsidRDefault="00DD77EA" w:rsidP="00DA4AF0">
            <w:pPr>
              <w:spacing w:after="0" w:line="240" w:lineRule="auto"/>
              <w:rPr>
                <w:rFonts w:cstheme="minorHAnsi"/>
                <w:b/>
                <w:lang w:val="sl-SI"/>
              </w:rPr>
            </w:pPr>
          </w:p>
        </w:tc>
      </w:tr>
      <w:tr w:rsidR="00EE14EC" w:rsidRPr="003A20A6" w:rsidTr="00404536">
        <w:trPr>
          <w:gridAfter w:val="1"/>
          <w:wAfter w:w="23" w:type="dxa"/>
          <w:trHeight w:val="155"/>
        </w:trPr>
        <w:tc>
          <w:tcPr>
            <w:tcW w:w="2244" w:type="dxa"/>
            <w:gridSpan w:val="2"/>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VRSTA DEL, BLAGA OZIROMA STORITVE</w:t>
            </w:r>
          </w:p>
        </w:tc>
        <w:tc>
          <w:tcPr>
            <w:tcW w:w="6744" w:type="dxa"/>
            <w:gridSpan w:val="3"/>
          </w:tcPr>
          <w:p w:rsidR="001C3155" w:rsidRPr="003A20A6" w:rsidRDefault="001C3155" w:rsidP="00DA4AF0">
            <w:pPr>
              <w:spacing w:after="0" w:line="240" w:lineRule="auto"/>
              <w:rPr>
                <w:rFonts w:cstheme="minorHAnsi"/>
                <w:b/>
                <w:lang w:val="sl-SI"/>
              </w:rPr>
            </w:pPr>
          </w:p>
        </w:tc>
      </w:tr>
    </w:tbl>
    <w:p w:rsidR="001C3155" w:rsidRDefault="001C3155" w:rsidP="00DA4AF0">
      <w:pPr>
        <w:spacing w:after="0" w:line="240" w:lineRule="auto"/>
        <w:rPr>
          <w:rFonts w:cstheme="minorHAnsi"/>
          <w:sz w:val="4"/>
          <w:szCs w:val="4"/>
        </w:rPr>
      </w:pPr>
    </w:p>
    <w:p w:rsidR="00404536" w:rsidRDefault="00404536" w:rsidP="00DA4AF0">
      <w:pPr>
        <w:spacing w:after="0" w:line="240" w:lineRule="auto"/>
        <w:rPr>
          <w:rFonts w:cstheme="minorHAnsi"/>
          <w:sz w:val="4"/>
          <w:szCs w:val="4"/>
        </w:rPr>
      </w:pPr>
    </w:p>
    <w:p w:rsidR="00404536" w:rsidRPr="003A20A6" w:rsidRDefault="00404536" w:rsidP="00DA4AF0">
      <w:pPr>
        <w:spacing w:after="0" w:line="240" w:lineRule="auto"/>
        <w:rPr>
          <w:rFonts w:cstheme="minorHAnsi"/>
          <w:sz w:val="4"/>
          <w:szCs w:val="4"/>
        </w:rPr>
      </w:pPr>
    </w:p>
    <w:tbl>
      <w:tblPr>
        <w:tblStyle w:val="Tabelamrea"/>
        <w:tblW w:w="0" w:type="auto"/>
        <w:tblLook w:val="04A0" w:firstRow="1" w:lastRow="0" w:firstColumn="1" w:lastColumn="0" w:noHBand="0" w:noVBand="1"/>
      </w:tblPr>
      <w:tblGrid>
        <w:gridCol w:w="1683"/>
        <w:gridCol w:w="1692"/>
        <w:gridCol w:w="2540"/>
        <w:gridCol w:w="3124"/>
      </w:tblGrid>
      <w:tr w:rsidR="005331A2" w:rsidRPr="003A20A6" w:rsidTr="00404536">
        <w:trPr>
          <w:trHeight w:val="70"/>
        </w:trPr>
        <w:tc>
          <w:tcPr>
            <w:tcW w:w="1683"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KRAJ</w:t>
            </w:r>
          </w:p>
        </w:tc>
        <w:tc>
          <w:tcPr>
            <w:tcW w:w="1692"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DATUM</w:t>
            </w:r>
          </w:p>
        </w:tc>
        <w:tc>
          <w:tcPr>
            <w:tcW w:w="2540"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 xml:space="preserve">IME IN PRIIMEK POOBLAŠČENE OSEBE </w:t>
            </w:r>
            <w:r w:rsidR="00AD1D9A" w:rsidRPr="003A20A6">
              <w:rPr>
                <w:rFonts w:cstheme="minorHAnsi"/>
                <w:b/>
                <w:lang w:val="sl-SI"/>
              </w:rPr>
              <w:t>PONUDNIKA</w:t>
            </w:r>
          </w:p>
        </w:tc>
        <w:tc>
          <w:tcPr>
            <w:tcW w:w="3124"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PODPIS IN ŽIG</w:t>
            </w:r>
          </w:p>
        </w:tc>
      </w:tr>
      <w:tr w:rsidR="005331A2" w:rsidRPr="003A20A6" w:rsidTr="00C66E2E">
        <w:tc>
          <w:tcPr>
            <w:tcW w:w="1683" w:type="dxa"/>
          </w:tcPr>
          <w:p w:rsidR="001C3155" w:rsidRPr="003A20A6" w:rsidRDefault="001C3155" w:rsidP="00DA4AF0">
            <w:pPr>
              <w:spacing w:after="0" w:line="240" w:lineRule="auto"/>
              <w:rPr>
                <w:rFonts w:cstheme="minorHAnsi"/>
                <w:lang w:val="sl-SI"/>
              </w:rPr>
            </w:pPr>
          </w:p>
          <w:p w:rsidR="001C3155" w:rsidRPr="003A20A6" w:rsidRDefault="001C3155" w:rsidP="00DA4AF0">
            <w:pPr>
              <w:spacing w:after="0" w:line="240" w:lineRule="auto"/>
              <w:rPr>
                <w:rFonts w:cstheme="minorHAnsi"/>
                <w:lang w:val="sl-SI"/>
              </w:rPr>
            </w:pPr>
          </w:p>
        </w:tc>
        <w:tc>
          <w:tcPr>
            <w:tcW w:w="1692" w:type="dxa"/>
          </w:tcPr>
          <w:p w:rsidR="001C3155" w:rsidRPr="003A20A6" w:rsidRDefault="001C3155" w:rsidP="00DA4AF0">
            <w:pPr>
              <w:spacing w:after="0" w:line="240" w:lineRule="auto"/>
              <w:jc w:val="center"/>
              <w:rPr>
                <w:rFonts w:cstheme="minorHAnsi"/>
                <w:lang w:val="sl-SI"/>
              </w:rPr>
            </w:pPr>
          </w:p>
        </w:tc>
        <w:tc>
          <w:tcPr>
            <w:tcW w:w="2540" w:type="dxa"/>
          </w:tcPr>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tc>
        <w:tc>
          <w:tcPr>
            <w:tcW w:w="3124" w:type="dxa"/>
          </w:tcPr>
          <w:p w:rsidR="001C3155" w:rsidRPr="003A20A6" w:rsidRDefault="001C3155" w:rsidP="00DA4AF0">
            <w:pPr>
              <w:spacing w:after="0" w:line="240" w:lineRule="auto"/>
              <w:jc w:val="center"/>
              <w:rPr>
                <w:rFonts w:cstheme="minorHAnsi"/>
                <w:lang w:val="sl-SI"/>
              </w:rPr>
            </w:pPr>
          </w:p>
        </w:tc>
      </w:tr>
    </w:tbl>
    <w:p w:rsidR="00C66E2E" w:rsidRPr="003A20A6" w:rsidRDefault="001C3155" w:rsidP="00DA4AF0">
      <w:pPr>
        <w:spacing w:after="0" w:line="240" w:lineRule="auto"/>
        <w:jc w:val="center"/>
        <w:rPr>
          <w:rFonts w:cstheme="minorHAnsi"/>
          <w:i/>
          <w:sz w:val="16"/>
          <w:szCs w:val="16"/>
        </w:rPr>
      </w:pPr>
      <w:r w:rsidRPr="003A20A6">
        <w:rPr>
          <w:rFonts w:cstheme="minorHAnsi"/>
          <w:i/>
          <w:sz w:val="16"/>
          <w:szCs w:val="16"/>
        </w:rPr>
        <w:t xml:space="preserve">V primeru skupne </w:t>
      </w:r>
      <w:r w:rsidR="00AD1D9A" w:rsidRPr="003A20A6">
        <w:rPr>
          <w:rFonts w:cstheme="minorHAnsi"/>
          <w:i/>
          <w:sz w:val="16"/>
          <w:szCs w:val="16"/>
        </w:rPr>
        <w:t>ponudbe</w:t>
      </w:r>
      <w:r w:rsidRPr="003A20A6">
        <w:rPr>
          <w:rFonts w:cstheme="minorHAnsi"/>
          <w:i/>
          <w:sz w:val="16"/>
          <w:szCs w:val="16"/>
        </w:rPr>
        <w:t xml:space="preserve"> je potrebno obrazec izpolniti za vsakega posameznega parterja.</w:t>
      </w:r>
    </w:p>
    <w:p w:rsidR="001C3155" w:rsidRPr="003A20A6" w:rsidRDefault="001C3155" w:rsidP="00DA4AF0">
      <w:pPr>
        <w:spacing w:after="0" w:line="240" w:lineRule="auto"/>
        <w:jc w:val="center"/>
        <w:rPr>
          <w:rFonts w:cstheme="minorHAnsi"/>
          <w:i/>
          <w:sz w:val="16"/>
          <w:szCs w:val="16"/>
        </w:rPr>
      </w:pPr>
      <w:r w:rsidRPr="003A20A6">
        <w:rPr>
          <w:rFonts w:cstheme="minorHAnsi"/>
        </w:rPr>
        <w:br w:type="page"/>
      </w:r>
    </w:p>
    <w:p w:rsidR="001C3155" w:rsidRPr="003A20A6" w:rsidRDefault="001C3155" w:rsidP="00DA4AF0">
      <w:pPr>
        <w:pStyle w:val="Naslov2"/>
        <w:spacing w:before="0" w:after="0"/>
      </w:pPr>
      <w:bookmarkStart w:id="62" w:name="_Toc466273574"/>
      <w:bookmarkStart w:id="63" w:name="_Toc466456675"/>
      <w:bookmarkStart w:id="64" w:name="_Toc468861749"/>
      <w:r w:rsidRPr="003A20A6">
        <w:t>PODATKI O PODIZVAJALCIH</w:t>
      </w:r>
      <w:bookmarkEnd w:id="62"/>
      <w:bookmarkEnd w:id="63"/>
      <w:bookmarkEnd w:id="64"/>
    </w:p>
    <w:p w:rsidR="001C3155" w:rsidRPr="003A20A6" w:rsidRDefault="001C3155" w:rsidP="00DA4AF0">
      <w:pPr>
        <w:spacing w:after="0" w:line="240" w:lineRule="auto"/>
        <w:rPr>
          <w:rFonts w:cstheme="minorHAnsi"/>
          <w:i/>
          <w:color w:val="5B9BD5" w:themeColor="accent1"/>
          <w:sz w:val="16"/>
          <w:szCs w:val="16"/>
        </w:rPr>
      </w:pPr>
    </w:p>
    <w:tbl>
      <w:tblPr>
        <w:tblStyle w:val="Tabelamrea"/>
        <w:tblW w:w="0" w:type="auto"/>
        <w:tblLook w:val="04A0" w:firstRow="1" w:lastRow="0" w:firstColumn="1" w:lastColumn="0" w:noHBand="0" w:noVBand="1"/>
      </w:tblPr>
      <w:tblGrid>
        <w:gridCol w:w="2256"/>
        <w:gridCol w:w="7032"/>
      </w:tblGrid>
      <w:tr w:rsidR="00EE14EC" w:rsidRPr="003A20A6" w:rsidTr="003D58CC">
        <w:trPr>
          <w:trHeight w:val="611"/>
        </w:trPr>
        <w:tc>
          <w:tcPr>
            <w:tcW w:w="9350" w:type="dxa"/>
            <w:gridSpan w:val="2"/>
            <w:vAlign w:val="bottom"/>
          </w:tcPr>
          <w:p w:rsidR="001C3155" w:rsidRPr="003A20A6" w:rsidRDefault="001C3155" w:rsidP="00DA4AF0">
            <w:pPr>
              <w:spacing w:after="0" w:line="240" w:lineRule="auto"/>
              <w:jc w:val="center"/>
              <w:rPr>
                <w:rFonts w:cstheme="minorHAnsi"/>
                <w:b/>
                <w:lang w:val="sl-SI"/>
              </w:rPr>
            </w:pPr>
            <w:r w:rsidRPr="003A20A6">
              <w:rPr>
                <w:rFonts w:cstheme="minorHAnsi"/>
                <w:b/>
                <w:lang w:val="sl-SI"/>
              </w:rPr>
              <w:t>OSNOVNI PODATKI PODIZVAJALCA</w:t>
            </w: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NAZIV ALI IME</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NASLOV</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ZAKONITI ZASTOPNIK</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rPr>
          <w:trHeight w:val="70"/>
        </w:trPr>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DAVČNA ŠTEVILKA</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MATIČNA ŠTEVILKA</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POSLOVNI RAČUN(I)</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TELEFON</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FAKS</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ELEKTRONSKA POŠTA</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KONTAKTNA OSEBA</w:t>
            </w:r>
          </w:p>
        </w:tc>
        <w:tc>
          <w:tcPr>
            <w:tcW w:w="7087" w:type="dxa"/>
          </w:tcPr>
          <w:p w:rsidR="001C3155" w:rsidRPr="003A20A6" w:rsidRDefault="001C3155"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Vsaka vrsta del, ki jih bo izvedel, in vsaka vrsta blaga, ki ga bo dobavil podizvajalec</w:t>
            </w:r>
          </w:p>
          <w:p w:rsidR="001C3155" w:rsidRPr="003A20A6" w:rsidRDefault="001C3155" w:rsidP="00DA4AF0">
            <w:pPr>
              <w:spacing w:after="0" w:line="240" w:lineRule="auto"/>
              <w:rPr>
                <w:rFonts w:cstheme="minorHAnsi"/>
                <w:b/>
                <w:lang w:val="sl-SI"/>
              </w:rPr>
            </w:pPr>
          </w:p>
        </w:tc>
        <w:tc>
          <w:tcPr>
            <w:tcW w:w="7087" w:type="dxa"/>
          </w:tcPr>
          <w:p w:rsidR="001C3155" w:rsidRPr="003A20A6" w:rsidRDefault="001C3155"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p w:rsidR="00876CA4" w:rsidRPr="003A20A6" w:rsidRDefault="00876CA4" w:rsidP="00DA4AF0">
            <w:pPr>
              <w:spacing w:after="0" w:line="240" w:lineRule="auto"/>
              <w:rPr>
                <w:rFonts w:cstheme="minorHAnsi"/>
                <w:b/>
                <w:lang w:val="sl-SI"/>
              </w:rPr>
            </w:pPr>
          </w:p>
          <w:p w:rsidR="00876CA4" w:rsidRPr="003A20A6" w:rsidRDefault="00876CA4" w:rsidP="00DA4AF0">
            <w:pPr>
              <w:spacing w:after="0" w:line="240" w:lineRule="auto"/>
              <w:rPr>
                <w:rFonts w:cstheme="minorHAnsi"/>
                <w:b/>
                <w:lang w:val="sl-SI"/>
              </w:rPr>
            </w:pPr>
          </w:p>
        </w:tc>
      </w:tr>
      <w:tr w:rsidR="00EE14EC" w:rsidRPr="003A20A6" w:rsidTr="00404536">
        <w:tc>
          <w:tcPr>
            <w:tcW w:w="2263"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Predmet, količina, vrednost, kraj in rok izvedbe del podizvajalca</w:t>
            </w:r>
          </w:p>
          <w:p w:rsidR="001C3155" w:rsidRPr="003A20A6" w:rsidRDefault="001C3155" w:rsidP="00DA4AF0">
            <w:pPr>
              <w:spacing w:after="0" w:line="240" w:lineRule="auto"/>
              <w:rPr>
                <w:rFonts w:cstheme="minorHAnsi"/>
                <w:b/>
                <w:lang w:val="sl-SI"/>
              </w:rPr>
            </w:pPr>
          </w:p>
        </w:tc>
        <w:tc>
          <w:tcPr>
            <w:tcW w:w="7087" w:type="dxa"/>
          </w:tcPr>
          <w:p w:rsidR="001C3155" w:rsidRPr="003A20A6" w:rsidRDefault="001C3155" w:rsidP="00DA4AF0">
            <w:pPr>
              <w:spacing w:after="0" w:line="240" w:lineRule="auto"/>
              <w:rPr>
                <w:rFonts w:cstheme="minorHAnsi"/>
                <w:b/>
                <w:lang w:val="sl-SI"/>
              </w:rPr>
            </w:pPr>
          </w:p>
          <w:p w:rsidR="00876CA4" w:rsidRPr="003A20A6" w:rsidRDefault="00876CA4"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p w:rsidR="00876CA4" w:rsidRPr="003A20A6" w:rsidRDefault="00876CA4"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p w:rsidR="001C3155" w:rsidRPr="003A20A6" w:rsidRDefault="001C3155" w:rsidP="00DA4AF0">
            <w:pPr>
              <w:spacing w:after="0" w:line="240" w:lineRule="auto"/>
              <w:rPr>
                <w:rFonts w:cstheme="minorHAnsi"/>
                <w:b/>
                <w:lang w:val="sl-SI"/>
              </w:rPr>
            </w:pPr>
          </w:p>
        </w:tc>
      </w:tr>
    </w:tbl>
    <w:p w:rsidR="001C3155" w:rsidRPr="003A20A6" w:rsidRDefault="001C3155" w:rsidP="00DA4AF0">
      <w:pPr>
        <w:spacing w:after="0" w:line="240" w:lineRule="auto"/>
        <w:rPr>
          <w:rFonts w:cstheme="minorHAnsi"/>
        </w:rPr>
      </w:pPr>
    </w:p>
    <w:tbl>
      <w:tblPr>
        <w:tblStyle w:val="Tabelamrea"/>
        <w:tblW w:w="0" w:type="auto"/>
        <w:tblLook w:val="04A0" w:firstRow="1" w:lastRow="0" w:firstColumn="1" w:lastColumn="0" w:noHBand="0" w:noVBand="1"/>
      </w:tblPr>
      <w:tblGrid>
        <w:gridCol w:w="1684"/>
        <w:gridCol w:w="1692"/>
        <w:gridCol w:w="2540"/>
        <w:gridCol w:w="3372"/>
      </w:tblGrid>
      <w:tr w:rsidR="00EE14EC" w:rsidRPr="003A20A6" w:rsidTr="00404536">
        <w:trPr>
          <w:trHeight w:val="70"/>
        </w:trPr>
        <w:tc>
          <w:tcPr>
            <w:tcW w:w="1696"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KRAJ</w:t>
            </w:r>
          </w:p>
        </w:tc>
        <w:tc>
          <w:tcPr>
            <w:tcW w:w="1701"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DATUM</w:t>
            </w:r>
          </w:p>
        </w:tc>
        <w:tc>
          <w:tcPr>
            <w:tcW w:w="2552"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IME IN PRIIMEK POOBLAŠČENE OSEBE PODIZVAJALCA</w:t>
            </w:r>
          </w:p>
        </w:tc>
        <w:tc>
          <w:tcPr>
            <w:tcW w:w="3401" w:type="dxa"/>
            <w:vAlign w:val="center"/>
          </w:tcPr>
          <w:p w:rsidR="001C3155" w:rsidRPr="003A20A6" w:rsidRDefault="001C3155" w:rsidP="00DA4AF0">
            <w:pPr>
              <w:spacing w:after="0" w:line="240" w:lineRule="auto"/>
              <w:jc w:val="center"/>
              <w:rPr>
                <w:rFonts w:cstheme="minorHAnsi"/>
                <w:b/>
                <w:lang w:val="sl-SI"/>
              </w:rPr>
            </w:pPr>
            <w:r w:rsidRPr="003A20A6">
              <w:rPr>
                <w:rFonts w:cstheme="minorHAnsi"/>
                <w:b/>
                <w:lang w:val="sl-SI"/>
              </w:rPr>
              <w:t>PODPIS IN ŽIG</w:t>
            </w:r>
          </w:p>
        </w:tc>
      </w:tr>
      <w:tr w:rsidR="00EE14EC" w:rsidRPr="003A20A6" w:rsidTr="005331A2">
        <w:tc>
          <w:tcPr>
            <w:tcW w:w="1696" w:type="dxa"/>
          </w:tcPr>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tc>
        <w:tc>
          <w:tcPr>
            <w:tcW w:w="1701" w:type="dxa"/>
          </w:tcPr>
          <w:p w:rsidR="001C3155" w:rsidRPr="003A20A6" w:rsidRDefault="001C3155" w:rsidP="00DA4AF0">
            <w:pPr>
              <w:spacing w:after="0" w:line="240" w:lineRule="auto"/>
              <w:jc w:val="center"/>
              <w:rPr>
                <w:rFonts w:cstheme="minorHAnsi"/>
                <w:lang w:val="sl-SI"/>
              </w:rPr>
            </w:pPr>
          </w:p>
        </w:tc>
        <w:tc>
          <w:tcPr>
            <w:tcW w:w="2552" w:type="dxa"/>
          </w:tcPr>
          <w:p w:rsidR="001C3155" w:rsidRPr="003A20A6" w:rsidRDefault="001C3155" w:rsidP="00DA4AF0">
            <w:pPr>
              <w:spacing w:after="0" w:line="240" w:lineRule="auto"/>
              <w:jc w:val="center"/>
              <w:rPr>
                <w:rFonts w:cstheme="minorHAnsi"/>
                <w:lang w:val="sl-SI"/>
              </w:rPr>
            </w:pPr>
          </w:p>
        </w:tc>
        <w:tc>
          <w:tcPr>
            <w:tcW w:w="3401" w:type="dxa"/>
          </w:tcPr>
          <w:p w:rsidR="001C3155" w:rsidRPr="003A20A6" w:rsidRDefault="001C3155" w:rsidP="00DA4AF0">
            <w:pPr>
              <w:spacing w:after="0" w:line="240" w:lineRule="auto"/>
              <w:jc w:val="center"/>
              <w:rPr>
                <w:rFonts w:cstheme="minorHAnsi"/>
                <w:lang w:val="sl-SI"/>
              </w:rPr>
            </w:pPr>
          </w:p>
        </w:tc>
      </w:tr>
    </w:tbl>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jc w:val="center"/>
        <w:rPr>
          <w:rFonts w:cstheme="minorHAnsi"/>
          <w:i/>
          <w:sz w:val="16"/>
          <w:szCs w:val="16"/>
        </w:rPr>
      </w:pPr>
      <w:r w:rsidRPr="003A20A6">
        <w:rPr>
          <w:rFonts w:cstheme="minorHAnsi"/>
          <w:i/>
          <w:sz w:val="16"/>
          <w:szCs w:val="16"/>
        </w:rPr>
        <w:t>V primeru nominacije več podizvajalcev je potrebno obrazec izpolniti za vsakega posameznega podizvajalca.</w:t>
      </w:r>
    </w:p>
    <w:p w:rsidR="001C3155" w:rsidRDefault="005E111C" w:rsidP="00DA4AF0">
      <w:pPr>
        <w:pStyle w:val="Naslov2"/>
        <w:spacing w:before="0" w:after="0"/>
      </w:pPr>
      <w:r w:rsidRPr="003A20A6">
        <w:rPr>
          <w:i/>
          <w:color w:val="5B9BD5" w:themeColor="accent1"/>
          <w:sz w:val="16"/>
          <w:szCs w:val="16"/>
        </w:rPr>
        <w:br w:type="page"/>
      </w:r>
      <w:bookmarkStart w:id="65" w:name="_Toc347235029"/>
      <w:bookmarkStart w:id="66" w:name="_Toc347235088"/>
      <w:bookmarkStart w:id="67" w:name="_Toc347235147"/>
      <w:bookmarkStart w:id="68" w:name="_Toc347235206"/>
      <w:bookmarkStart w:id="69" w:name="_Toc347416321"/>
      <w:bookmarkStart w:id="70" w:name="_Toc347754776"/>
      <w:bookmarkStart w:id="71" w:name="_Toc347754853"/>
      <w:bookmarkStart w:id="72" w:name="_Toc350867106"/>
      <w:bookmarkStart w:id="73" w:name="_Toc350867224"/>
      <w:bookmarkStart w:id="74" w:name="_Toc350867342"/>
      <w:bookmarkStart w:id="75" w:name="_Toc362597569"/>
      <w:bookmarkStart w:id="76" w:name="_Toc362597939"/>
      <w:bookmarkStart w:id="77" w:name="_Toc362598012"/>
      <w:bookmarkStart w:id="78" w:name="_Toc362598085"/>
      <w:bookmarkStart w:id="79" w:name="_Toc362598158"/>
      <w:bookmarkStart w:id="80" w:name="_Toc362598231"/>
      <w:bookmarkStart w:id="81" w:name="_Toc362598574"/>
      <w:bookmarkStart w:id="82" w:name="_Toc362598814"/>
      <w:bookmarkStart w:id="83" w:name="_Toc466273575"/>
      <w:bookmarkStart w:id="84" w:name="_Toc466456676"/>
      <w:bookmarkStart w:id="85" w:name="_Toc468861750"/>
      <w:r w:rsidR="001C3155" w:rsidRPr="003A20A6">
        <w:t>POOBLASTILO ZA PRIDOBITEV POTRDIL IZ URADNIH EVIDENC</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C71D4" w:rsidRPr="00AC71D4" w:rsidRDefault="00AC71D4" w:rsidP="00DA4AF0">
      <w:pPr>
        <w:spacing w:after="0" w:line="240" w:lineRule="auto"/>
      </w:pPr>
    </w:p>
    <w:tbl>
      <w:tblPr>
        <w:tblStyle w:val="Tabelamrea"/>
        <w:tblW w:w="9309" w:type="dxa"/>
        <w:tblLook w:val="04A0" w:firstRow="1" w:lastRow="0" w:firstColumn="1" w:lastColumn="0" w:noHBand="0" w:noVBand="1"/>
      </w:tblPr>
      <w:tblGrid>
        <w:gridCol w:w="3807"/>
        <w:gridCol w:w="5502"/>
      </w:tblGrid>
      <w:tr w:rsidR="00EE14EC" w:rsidRPr="003A20A6" w:rsidTr="00DA4AF0">
        <w:trPr>
          <w:trHeight w:val="732"/>
        </w:trPr>
        <w:tc>
          <w:tcPr>
            <w:tcW w:w="3807" w:type="dxa"/>
            <w:vAlign w:val="center"/>
          </w:tcPr>
          <w:p w:rsidR="001C3155" w:rsidRPr="003A20A6" w:rsidRDefault="00044D25" w:rsidP="00DA4AF0">
            <w:pPr>
              <w:spacing w:after="0" w:line="240" w:lineRule="auto"/>
              <w:rPr>
                <w:rFonts w:cstheme="minorHAnsi"/>
                <w:b/>
                <w:lang w:val="sl-SI"/>
              </w:rPr>
            </w:pPr>
            <w:r w:rsidRPr="003A20A6">
              <w:rPr>
                <w:rFonts w:cstheme="minorHAnsi"/>
                <w:b/>
                <w:lang w:val="sl-SI"/>
              </w:rPr>
              <w:t>PONUDNIK</w:t>
            </w:r>
            <w:r w:rsidR="001C3155" w:rsidRPr="003A20A6">
              <w:rPr>
                <w:rFonts w:cstheme="minorHAnsi"/>
                <w:b/>
                <w:lang w:val="sl-SI"/>
              </w:rPr>
              <w:t>/PARTNER/PODIZVAJALEC (naziv)</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 xml:space="preserve">Matična številka </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 xml:space="preserve">Naslov </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70"/>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ZAKONITI ZASTOPNIK (ime in priimek)</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EMŠO</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Datum rojstva</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70"/>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Kraj rojstva</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Naslov stalnega bivališča</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Naslov začasnega bivališča</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70"/>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Državljanstvo</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653"/>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Prejšnji priimek</w:t>
            </w:r>
          </w:p>
        </w:tc>
        <w:tc>
          <w:tcPr>
            <w:tcW w:w="5502" w:type="dxa"/>
            <w:vAlign w:val="center"/>
          </w:tcPr>
          <w:p w:rsidR="001C3155" w:rsidRPr="003A20A6" w:rsidRDefault="001C3155" w:rsidP="00DA4AF0">
            <w:pPr>
              <w:spacing w:after="0" w:line="240" w:lineRule="auto"/>
              <w:rPr>
                <w:rFonts w:cstheme="minorHAnsi"/>
                <w:b/>
                <w:sz w:val="18"/>
                <w:szCs w:val="18"/>
                <w:lang w:val="sl-SI"/>
              </w:rPr>
            </w:pPr>
          </w:p>
          <w:p w:rsidR="001C3155" w:rsidRPr="003A20A6" w:rsidRDefault="001C3155" w:rsidP="00DA4AF0">
            <w:pPr>
              <w:spacing w:after="0" w:line="240" w:lineRule="auto"/>
              <w:rPr>
                <w:rFonts w:cstheme="minorHAnsi"/>
                <w:b/>
                <w:sz w:val="18"/>
                <w:szCs w:val="18"/>
                <w:lang w:val="sl-SI"/>
              </w:rPr>
            </w:pPr>
          </w:p>
        </w:tc>
      </w:tr>
      <w:tr w:rsidR="00EE14EC" w:rsidRPr="003A20A6" w:rsidTr="00DA4AF0">
        <w:trPr>
          <w:trHeight w:val="1767"/>
        </w:trPr>
        <w:tc>
          <w:tcPr>
            <w:tcW w:w="3807" w:type="dxa"/>
            <w:vAlign w:val="center"/>
          </w:tcPr>
          <w:p w:rsidR="001C3155" w:rsidRPr="003A20A6" w:rsidRDefault="001C3155" w:rsidP="00DA4AF0">
            <w:pPr>
              <w:spacing w:after="0" w:line="240" w:lineRule="auto"/>
              <w:rPr>
                <w:rFonts w:cstheme="minorHAnsi"/>
                <w:b/>
                <w:lang w:val="sl-SI"/>
              </w:rPr>
            </w:pPr>
            <w:r w:rsidRPr="003A20A6">
              <w:rPr>
                <w:rFonts w:cstheme="minorHAnsi"/>
                <w:b/>
                <w:lang w:val="sl-SI"/>
              </w:rPr>
              <w:t>POOBLASTILO</w:t>
            </w:r>
          </w:p>
        </w:tc>
        <w:tc>
          <w:tcPr>
            <w:tcW w:w="5502" w:type="dxa"/>
            <w:vAlign w:val="center"/>
          </w:tcPr>
          <w:p w:rsidR="001C3155" w:rsidRPr="003A20A6" w:rsidRDefault="001C3155" w:rsidP="00445367">
            <w:pPr>
              <w:spacing w:after="0" w:line="240" w:lineRule="auto"/>
              <w:rPr>
                <w:rFonts w:cstheme="minorHAnsi"/>
                <w:b/>
                <w:sz w:val="16"/>
                <w:szCs w:val="16"/>
                <w:lang w:val="sl-SI"/>
              </w:rPr>
            </w:pPr>
            <w:r w:rsidRPr="003A20A6">
              <w:rPr>
                <w:rFonts w:cstheme="minorHAnsi"/>
                <w:b/>
                <w:sz w:val="16"/>
                <w:szCs w:val="16"/>
                <w:lang w:val="sl-SI"/>
              </w:rPr>
              <w:t xml:space="preserve">Spodaj podpisani zakoniti zastopnik </w:t>
            </w:r>
            <w:r w:rsidR="00AD1D9A" w:rsidRPr="003A20A6">
              <w:rPr>
                <w:rFonts w:cstheme="minorHAnsi"/>
                <w:b/>
                <w:sz w:val="16"/>
                <w:szCs w:val="16"/>
                <w:lang w:val="sl-SI"/>
              </w:rPr>
              <w:t>ponudnika</w:t>
            </w:r>
            <w:r w:rsidRPr="003A20A6">
              <w:rPr>
                <w:rFonts w:cstheme="minorHAnsi"/>
                <w:b/>
                <w:sz w:val="16"/>
                <w:szCs w:val="16"/>
                <w:lang w:val="sl-SI"/>
              </w:rPr>
              <w:t xml:space="preserve">/partnerja/podizvajalca v okviru dane </w:t>
            </w:r>
            <w:r w:rsidR="00AD1D9A" w:rsidRPr="003A20A6">
              <w:rPr>
                <w:rFonts w:cstheme="minorHAnsi"/>
                <w:b/>
                <w:sz w:val="16"/>
                <w:szCs w:val="16"/>
                <w:lang w:val="sl-SI"/>
              </w:rPr>
              <w:t>ponudba</w:t>
            </w:r>
            <w:r w:rsidRPr="003A20A6">
              <w:rPr>
                <w:rFonts w:cstheme="minorHAnsi"/>
                <w:b/>
                <w:sz w:val="16"/>
                <w:szCs w:val="16"/>
                <w:lang w:val="sl-SI"/>
              </w:rPr>
              <w:t xml:space="preserve"> za </w:t>
            </w:r>
            <w:r w:rsidR="00DE797C" w:rsidRPr="003A20A6">
              <w:rPr>
                <w:rFonts w:cstheme="minorHAnsi"/>
                <w:b/>
                <w:sz w:val="16"/>
                <w:szCs w:val="16"/>
                <w:lang w:val="sl-SI"/>
              </w:rPr>
              <w:t>javno naročilo</w:t>
            </w:r>
            <w:r w:rsidRPr="003A20A6">
              <w:rPr>
                <w:rFonts w:cstheme="minorHAnsi"/>
                <w:b/>
                <w:sz w:val="16"/>
                <w:szCs w:val="16"/>
                <w:lang w:val="sl-SI"/>
              </w:rPr>
              <w:t xml:space="preserve"> za </w:t>
            </w:r>
            <w:r w:rsidR="00445367" w:rsidRPr="00445367">
              <w:rPr>
                <w:rFonts w:cstheme="minorHAnsi"/>
                <w:b/>
                <w:sz w:val="16"/>
                <w:szCs w:val="16"/>
                <w:lang w:val="sl-SI"/>
              </w:rPr>
              <w:t>»DOBAVA KURILNEGA OLJA ZA POTREBE OŠ ŠMARJE PRI JELŠAH S PODRUŽNICAMI«</w:t>
            </w:r>
            <w:r w:rsidRPr="003A20A6">
              <w:rPr>
                <w:rFonts w:cstheme="minorHAnsi"/>
                <w:b/>
                <w:sz w:val="16"/>
                <w:szCs w:val="16"/>
                <w:lang w:val="sl-SI"/>
              </w:rPr>
              <w:t>pooblaščam Občin</w:t>
            </w:r>
            <w:r w:rsidR="006340DE" w:rsidRPr="003A20A6">
              <w:rPr>
                <w:rFonts w:cstheme="minorHAnsi"/>
                <w:b/>
                <w:sz w:val="16"/>
                <w:szCs w:val="16"/>
                <w:lang w:val="sl-SI"/>
              </w:rPr>
              <w:t xml:space="preserve">o </w:t>
            </w:r>
            <w:r w:rsidR="00445367">
              <w:rPr>
                <w:rFonts w:cstheme="minorHAnsi"/>
                <w:b/>
                <w:sz w:val="16"/>
                <w:szCs w:val="16"/>
                <w:lang w:val="sl-SI"/>
              </w:rPr>
              <w:t>Šmarje pri Jelšah</w:t>
            </w:r>
            <w:r w:rsidRPr="003A20A6">
              <w:rPr>
                <w:rFonts w:cstheme="minorHAnsi"/>
                <w:b/>
                <w:sz w:val="16"/>
                <w:szCs w:val="16"/>
                <w:lang w:val="sl-SI"/>
              </w:rPr>
              <w:t xml:space="preserve">, da za potrebe preverjanja izpolnjevanja pogojev iz poglavja 2.7 navedenega </w:t>
            </w:r>
            <w:r w:rsidR="00AD1D9A" w:rsidRPr="003A20A6">
              <w:rPr>
                <w:rFonts w:cstheme="minorHAnsi"/>
                <w:b/>
                <w:sz w:val="16"/>
                <w:szCs w:val="16"/>
                <w:lang w:val="sl-SI"/>
              </w:rPr>
              <w:t>naročila</w:t>
            </w:r>
            <w:r w:rsidRPr="003A20A6">
              <w:rPr>
                <w:rFonts w:cstheme="minorHAnsi"/>
                <w:b/>
                <w:sz w:val="16"/>
                <w:szCs w:val="16"/>
                <w:lang w:val="sl-SI"/>
              </w:rPr>
              <w:t xml:space="preserve"> od ustreznega organa, ki vodi evidenco citiranih podatkov, zame in za podjetje, ki ga zastopam, pridobi ustrezno potrdilo.</w:t>
            </w:r>
          </w:p>
        </w:tc>
      </w:tr>
    </w:tbl>
    <w:p w:rsidR="001C3155" w:rsidRPr="003A20A6" w:rsidRDefault="001C3155" w:rsidP="00DA4AF0">
      <w:pPr>
        <w:spacing w:after="0" w:line="240" w:lineRule="auto"/>
        <w:rPr>
          <w:rFonts w:cstheme="minorHAnsi"/>
        </w:rPr>
      </w:pPr>
    </w:p>
    <w:tbl>
      <w:tblPr>
        <w:tblStyle w:val="Tabelamrea"/>
        <w:tblW w:w="9339" w:type="dxa"/>
        <w:tblLook w:val="04A0" w:firstRow="1" w:lastRow="0" w:firstColumn="1" w:lastColumn="0" w:noHBand="0" w:noVBand="1"/>
      </w:tblPr>
      <w:tblGrid>
        <w:gridCol w:w="1692"/>
        <w:gridCol w:w="1701"/>
        <w:gridCol w:w="2554"/>
        <w:gridCol w:w="3392"/>
      </w:tblGrid>
      <w:tr w:rsidR="00EE14EC" w:rsidRPr="003A20A6" w:rsidTr="00DA4AF0">
        <w:trPr>
          <w:trHeight w:val="79"/>
        </w:trPr>
        <w:tc>
          <w:tcPr>
            <w:tcW w:w="1692"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KRAJ</w:t>
            </w:r>
          </w:p>
        </w:tc>
        <w:tc>
          <w:tcPr>
            <w:tcW w:w="1701"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DATUM</w:t>
            </w:r>
          </w:p>
        </w:tc>
        <w:tc>
          <w:tcPr>
            <w:tcW w:w="2554"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 xml:space="preserve">IME IN PRIIMEK POOBLAŠČENE OSEBE </w:t>
            </w:r>
          </w:p>
        </w:tc>
        <w:tc>
          <w:tcPr>
            <w:tcW w:w="3392"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PODPIS IN ŽIG</w:t>
            </w:r>
          </w:p>
        </w:tc>
      </w:tr>
      <w:tr w:rsidR="00EE14EC" w:rsidRPr="003A20A6" w:rsidTr="00DA4AF0">
        <w:trPr>
          <w:trHeight w:val="831"/>
        </w:trPr>
        <w:tc>
          <w:tcPr>
            <w:tcW w:w="1692" w:type="dxa"/>
          </w:tcPr>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tc>
        <w:tc>
          <w:tcPr>
            <w:tcW w:w="1701" w:type="dxa"/>
          </w:tcPr>
          <w:p w:rsidR="001C3155" w:rsidRPr="003A20A6" w:rsidRDefault="001C3155" w:rsidP="00DA4AF0">
            <w:pPr>
              <w:spacing w:after="0" w:line="240" w:lineRule="auto"/>
              <w:jc w:val="center"/>
              <w:rPr>
                <w:rFonts w:cstheme="minorHAnsi"/>
                <w:lang w:val="sl-SI"/>
              </w:rPr>
            </w:pPr>
          </w:p>
        </w:tc>
        <w:tc>
          <w:tcPr>
            <w:tcW w:w="2554" w:type="dxa"/>
          </w:tcPr>
          <w:p w:rsidR="001C3155" w:rsidRPr="003A20A6" w:rsidRDefault="001C3155" w:rsidP="00DA4AF0">
            <w:pPr>
              <w:spacing w:after="0" w:line="240" w:lineRule="auto"/>
              <w:jc w:val="center"/>
              <w:rPr>
                <w:rFonts w:cstheme="minorHAnsi"/>
                <w:lang w:val="sl-SI"/>
              </w:rPr>
            </w:pPr>
          </w:p>
        </w:tc>
        <w:tc>
          <w:tcPr>
            <w:tcW w:w="3392" w:type="dxa"/>
          </w:tcPr>
          <w:p w:rsidR="001C3155" w:rsidRPr="003A20A6" w:rsidRDefault="001C3155" w:rsidP="00DA4AF0">
            <w:pPr>
              <w:spacing w:after="0" w:line="240" w:lineRule="auto"/>
              <w:jc w:val="center"/>
              <w:rPr>
                <w:rFonts w:cstheme="minorHAnsi"/>
                <w:lang w:val="sl-SI"/>
              </w:rPr>
            </w:pPr>
          </w:p>
        </w:tc>
      </w:tr>
    </w:tbl>
    <w:p w:rsidR="00DA4AF0" w:rsidRDefault="00DA4AF0" w:rsidP="00DA4AF0">
      <w:pPr>
        <w:spacing w:after="0" w:line="240" w:lineRule="auto"/>
        <w:jc w:val="center"/>
        <w:rPr>
          <w:rFonts w:cstheme="minorHAnsi"/>
          <w:bCs/>
          <w:i/>
          <w:sz w:val="16"/>
          <w:szCs w:val="16"/>
        </w:rPr>
      </w:pPr>
      <w:bookmarkStart w:id="86" w:name="_Toc257882324"/>
      <w:bookmarkStart w:id="87" w:name="_Toc259533273"/>
      <w:bookmarkStart w:id="88" w:name="_Toc260661540"/>
      <w:bookmarkStart w:id="89" w:name="_Toc260661623"/>
      <w:bookmarkStart w:id="90" w:name="_Toc260661706"/>
      <w:bookmarkStart w:id="91" w:name="_Toc260661789"/>
      <w:bookmarkStart w:id="92" w:name="_Toc278796641"/>
      <w:bookmarkStart w:id="93" w:name="_Toc281221898"/>
      <w:bookmarkStart w:id="94" w:name="_Toc286928219"/>
      <w:bookmarkStart w:id="95" w:name="_Toc286928397"/>
      <w:bookmarkStart w:id="96" w:name="_Toc286928486"/>
      <w:bookmarkStart w:id="97" w:name="_Toc286990063"/>
      <w:bookmarkStart w:id="98" w:name="_Toc286990153"/>
      <w:bookmarkStart w:id="99" w:name="_Toc286990244"/>
      <w:bookmarkStart w:id="100" w:name="_Toc286990334"/>
      <w:bookmarkStart w:id="101" w:name="_Toc286990424"/>
      <w:bookmarkStart w:id="102" w:name="_Toc286990604"/>
      <w:bookmarkStart w:id="103" w:name="_Toc289012553"/>
      <w:bookmarkStart w:id="104" w:name="_Toc289012643"/>
      <w:bookmarkStart w:id="105" w:name="_Toc289012733"/>
      <w:bookmarkStart w:id="106" w:name="_Toc289012823"/>
      <w:bookmarkStart w:id="107" w:name="_Toc314578589"/>
      <w:bookmarkStart w:id="108" w:name="_Toc314579047"/>
      <w:bookmarkStart w:id="109" w:name="_Toc314579336"/>
      <w:bookmarkStart w:id="110" w:name="_Toc314638254"/>
      <w:bookmarkStart w:id="111" w:name="_Toc314638660"/>
      <w:bookmarkStart w:id="112" w:name="_Toc314638744"/>
      <w:bookmarkStart w:id="113" w:name="_Toc314650597"/>
      <w:bookmarkStart w:id="114" w:name="_Toc317171582"/>
      <w:bookmarkStart w:id="115" w:name="_Toc317175109"/>
      <w:bookmarkStart w:id="116" w:name="_Toc327347311"/>
      <w:bookmarkStart w:id="117" w:name="_Toc335394792"/>
      <w:bookmarkStart w:id="118" w:name="_Toc337027514"/>
      <w:bookmarkStart w:id="119" w:name="_Toc337029849"/>
      <w:bookmarkStart w:id="120" w:name="_Toc337131189"/>
      <w:bookmarkStart w:id="121" w:name="_Toc337131469"/>
      <w:bookmarkStart w:id="122" w:name="_Toc337633204"/>
      <w:bookmarkStart w:id="123" w:name="_Toc350867105"/>
      <w:bookmarkStart w:id="124" w:name="_Toc350867223"/>
      <w:bookmarkStart w:id="125" w:name="_Toc350867341"/>
      <w:bookmarkStart w:id="126" w:name="_Toc362597568"/>
      <w:bookmarkStart w:id="127" w:name="_Toc362597938"/>
      <w:bookmarkStart w:id="128" w:name="_Toc362598011"/>
      <w:bookmarkStart w:id="129" w:name="_Toc362598084"/>
      <w:bookmarkStart w:id="130" w:name="_Toc362598157"/>
      <w:bookmarkStart w:id="131" w:name="_Toc362598230"/>
      <w:bookmarkStart w:id="132" w:name="_Toc362598573"/>
      <w:bookmarkStart w:id="133" w:name="_Toc362598813"/>
    </w:p>
    <w:p w:rsidR="001C3155" w:rsidRPr="003A20A6" w:rsidRDefault="001C3155" w:rsidP="00DA4AF0">
      <w:pPr>
        <w:spacing w:after="0" w:line="240" w:lineRule="auto"/>
        <w:jc w:val="center"/>
        <w:rPr>
          <w:rFonts w:cstheme="minorHAnsi"/>
          <w:bCs/>
          <w:i/>
          <w:sz w:val="16"/>
          <w:szCs w:val="16"/>
        </w:rPr>
      </w:pPr>
      <w:r w:rsidRPr="003A20A6">
        <w:rPr>
          <w:rFonts w:cstheme="minorHAnsi"/>
          <w:bCs/>
          <w:i/>
          <w:sz w:val="16"/>
          <w:szCs w:val="16"/>
        </w:rPr>
        <w:t xml:space="preserve">V primeru, da </w:t>
      </w:r>
      <w:r w:rsidR="00044D25" w:rsidRPr="003A20A6">
        <w:rPr>
          <w:rFonts w:cstheme="minorHAnsi"/>
          <w:bCs/>
          <w:i/>
          <w:sz w:val="16"/>
          <w:szCs w:val="16"/>
        </w:rPr>
        <w:t>ponudnik</w:t>
      </w:r>
      <w:r w:rsidRPr="003A20A6">
        <w:rPr>
          <w:rFonts w:cstheme="minorHAnsi"/>
          <w:bCs/>
          <w:i/>
          <w:sz w:val="16"/>
          <w:szCs w:val="16"/>
        </w:rPr>
        <w:t xml:space="preserve"> potrebuje več obrazcev, jih lahko razmnoži.</w:t>
      </w:r>
    </w:p>
    <w:p w:rsidR="001C3155" w:rsidRPr="003A20A6" w:rsidRDefault="001C3155" w:rsidP="00DA4AF0">
      <w:pPr>
        <w:spacing w:after="0" w:line="240" w:lineRule="auto"/>
        <w:jc w:val="center"/>
        <w:rPr>
          <w:rFonts w:cstheme="minorHAnsi"/>
          <w:bCs/>
          <w:i/>
          <w:sz w:val="16"/>
          <w:szCs w:val="16"/>
        </w:rPr>
      </w:pPr>
      <w:r w:rsidRPr="003A20A6">
        <w:rPr>
          <w:rFonts w:cstheme="minorHAnsi"/>
          <w:bCs/>
          <w:i/>
          <w:sz w:val="16"/>
          <w:szCs w:val="16"/>
        </w:rPr>
        <w:t xml:space="preserve">V primeru </w:t>
      </w:r>
      <w:r w:rsidR="00AD1D9A" w:rsidRPr="003A20A6">
        <w:rPr>
          <w:rFonts w:cstheme="minorHAnsi"/>
          <w:bCs/>
          <w:i/>
          <w:sz w:val="16"/>
          <w:szCs w:val="16"/>
        </w:rPr>
        <w:t>ponudbe</w:t>
      </w:r>
      <w:r w:rsidRPr="003A20A6">
        <w:rPr>
          <w:rFonts w:cstheme="minorHAnsi"/>
          <w:bCs/>
          <w:i/>
          <w:sz w:val="16"/>
          <w:szCs w:val="16"/>
        </w:rPr>
        <w:t xml:space="preserve">, v kateri </w:t>
      </w:r>
      <w:r w:rsidR="00044D25" w:rsidRPr="003A20A6">
        <w:rPr>
          <w:rFonts w:cstheme="minorHAnsi"/>
          <w:bCs/>
          <w:i/>
          <w:sz w:val="16"/>
          <w:szCs w:val="16"/>
        </w:rPr>
        <w:t>ponudnik</w:t>
      </w:r>
      <w:r w:rsidRPr="003A20A6">
        <w:rPr>
          <w:rFonts w:cstheme="minorHAnsi"/>
          <w:bCs/>
          <w:i/>
          <w:sz w:val="16"/>
          <w:szCs w:val="16"/>
        </w:rPr>
        <w:t xml:space="preserve"> nastopa s partnerji in/ali podizvajalci, je potrebno navedeno pooblastilo predložiti tudi za vse partnerje in podizvajalce.</w:t>
      </w:r>
    </w:p>
    <w:p w:rsidR="001C3155" w:rsidRDefault="005E111C" w:rsidP="00DA4AF0">
      <w:pPr>
        <w:pStyle w:val="Naslov2"/>
        <w:spacing w:before="0" w:after="0"/>
      </w:pPr>
      <w:r w:rsidRPr="003A20A6">
        <w:rPr>
          <w:b/>
          <w:bCs/>
        </w:rPr>
        <w:br w:type="page"/>
      </w:r>
      <w:bookmarkStart w:id="134" w:name="_Toc468861751"/>
      <w:r w:rsidR="0053665F">
        <w:t>OBRAZEC ES</w:t>
      </w:r>
      <w:r w:rsidR="00404536" w:rsidRPr="003A20A6">
        <w:t>P</w:t>
      </w:r>
      <w:r w:rsidR="0053665F">
        <w:t>D</w:t>
      </w:r>
      <w:bookmarkEnd w:id="134"/>
    </w:p>
    <w:p w:rsidR="00583459" w:rsidRPr="00583459" w:rsidRDefault="00583459" w:rsidP="00DA4AF0">
      <w:pPr>
        <w:spacing w:after="0" w:line="240" w:lineRule="auto"/>
        <w:jc w:val="both"/>
      </w:pPr>
      <w:r>
        <w:t>Kratica ESPD se nanaša na enotni evropski dokument v zvezi z oddajo javnega naročila v skladu z določili 79. člena ZJN-3. Ponudnik izpolnjen ESPD obrazec odda v tiskani obliki s podpisom in žigom. Ponudniki la</w:t>
      </w:r>
      <w:r w:rsidR="0053665F">
        <w:t>h</w:t>
      </w:r>
      <w:r>
        <w:t>ko ustvarijo lasten ESPD</w:t>
      </w:r>
      <w:r w:rsidR="0053665F">
        <w:t xml:space="preserve"> obrazec, pri čemer mora v obrazcu zajeti vse informacije, ki jih je opredelil naročnik.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90633C" w:rsidRPr="003A20A6" w:rsidRDefault="0090633C" w:rsidP="00DA4AF0">
      <w:pPr>
        <w:spacing w:after="0" w:line="240" w:lineRule="auto"/>
        <w:rPr>
          <w:rFonts w:cstheme="minorHAnsi"/>
          <w:i/>
          <w:color w:val="5B9BD5" w:themeColor="accent1"/>
          <w:sz w:val="16"/>
          <w:szCs w:val="16"/>
        </w:rPr>
      </w:pPr>
      <w:r w:rsidRPr="003A20A6">
        <w:rPr>
          <w:rFonts w:cstheme="minorHAnsi"/>
          <w:i/>
          <w:color w:val="5B9BD5" w:themeColor="accent1"/>
          <w:sz w:val="16"/>
          <w:szCs w:val="16"/>
        </w:rPr>
        <w:br w:type="page"/>
      </w:r>
    </w:p>
    <w:p w:rsidR="001C3155" w:rsidRPr="003A20A6" w:rsidRDefault="001C3155" w:rsidP="00DA4AF0">
      <w:pPr>
        <w:pStyle w:val="Naslov2"/>
        <w:spacing w:before="0" w:after="0"/>
        <w:jc w:val="both"/>
      </w:pPr>
      <w:bookmarkStart w:id="135" w:name="_Toc466456681"/>
      <w:bookmarkStart w:id="136" w:name="_Toc468861752"/>
      <w:bookmarkStart w:id="137" w:name="_Toc466273580"/>
      <w:bookmarkStart w:id="138" w:name="_Toc290361084"/>
      <w:bookmarkStart w:id="139" w:name="_Toc290361152"/>
      <w:bookmarkStart w:id="140" w:name="_Toc290361275"/>
      <w:bookmarkStart w:id="141" w:name="_Toc290361382"/>
      <w:bookmarkStart w:id="142" w:name="_Toc290885178"/>
      <w:bookmarkStart w:id="143" w:name="_Toc290885300"/>
      <w:bookmarkStart w:id="144" w:name="_Toc290886250"/>
      <w:bookmarkStart w:id="145" w:name="_Toc290887324"/>
      <w:bookmarkStart w:id="146" w:name="_Toc290887433"/>
      <w:bookmarkStart w:id="147" w:name="_Toc297628913"/>
      <w:bookmarkStart w:id="148" w:name="_Toc337131191"/>
      <w:bookmarkStart w:id="149" w:name="_Toc337131471"/>
      <w:bookmarkStart w:id="150" w:name="_Toc337633206"/>
      <w:bookmarkStart w:id="151" w:name="_Toc350867114"/>
      <w:bookmarkStart w:id="152" w:name="_Toc350867232"/>
      <w:bookmarkStart w:id="153" w:name="_Toc350867350"/>
      <w:bookmarkStart w:id="154" w:name="_Toc257882338"/>
      <w:bookmarkStart w:id="155" w:name="_Toc259533288"/>
      <w:bookmarkStart w:id="156" w:name="_Toc260661554"/>
      <w:bookmarkStart w:id="157" w:name="_Toc260661637"/>
      <w:bookmarkStart w:id="158" w:name="_Toc260661720"/>
      <w:bookmarkStart w:id="159" w:name="_Toc260661803"/>
      <w:bookmarkStart w:id="160" w:name="_Toc278796654"/>
      <w:bookmarkStart w:id="161" w:name="_Toc281221912"/>
      <w:bookmarkStart w:id="162" w:name="_Toc286928236"/>
      <w:bookmarkStart w:id="163" w:name="_Toc286928414"/>
      <w:bookmarkStart w:id="164" w:name="_Toc286928503"/>
      <w:bookmarkStart w:id="165" w:name="_Toc286990080"/>
      <w:bookmarkStart w:id="166" w:name="_Toc286990170"/>
      <w:bookmarkStart w:id="167" w:name="_Toc286990261"/>
      <w:bookmarkStart w:id="168" w:name="_Toc286990351"/>
      <w:bookmarkStart w:id="169" w:name="_Toc286990441"/>
      <w:bookmarkStart w:id="170" w:name="_Toc286990621"/>
      <w:bookmarkStart w:id="171" w:name="_Toc289012570"/>
      <w:bookmarkStart w:id="172" w:name="_Toc289012660"/>
      <w:bookmarkStart w:id="173" w:name="_Toc289012750"/>
      <w:bookmarkStart w:id="174" w:name="_Toc289012840"/>
      <w:bookmarkStart w:id="175" w:name="_Toc314578602"/>
      <w:bookmarkStart w:id="176" w:name="_Toc314579060"/>
      <w:bookmarkStart w:id="177" w:name="_Toc314579349"/>
      <w:bookmarkStart w:id="178" w:name="_Toc314638267"/>
      <w:bookmarkStart w:id="179" w:name="_Toc314638673"/>
      <w:bookmarkStart w:id="180" w:name="_Toc314638757"/>
      <w:bookmarkStart w:id="181" w:name="_Toc314650610"/>
      <w:bookmarkStart w:id="182" w:name="_Toc317171598"/>
      <w:bookmarkStart w:id="183" w:name="_Toc317175125"/>
      <w:bookmarkStart w:id="184" w:name="_Toc327347326"/>
      <w:bookmarkStart w:id="185" w:name="_Toc335394805"/>
      <w:bookmarkStart w:id="186" w:name="_Toc337027521"/>
      <w:bookmarkStart w:id="187" w:name="_Toc337029856"/>
      <w:bookmarkStart w:id="188" w:name="_Toc362597580"/>
      <w:bookmarkStart w:id="189" w:name="_Toc362597950"/>
      <w:bookmarkStart w:id="190" w:name="_Toc362598023"/>
      <w:bookmarkStart w:id="191" w:name="_Toc362598096"/>
      <w:bookmarkStart w:id="192" w:name="_Toc362598169"/>
      <w:bookmarkStart w:id="193" w:name="_Toc362598242"/>
      <w:bookmarkStart w:id="194" w:name="_Toc362598578"/>
      <w:bookmarkStart w:id="195" w:name="_Toc362598825"/>
      <w:r w:rsidRPr="003A20A6">
        <w:t xml:space="preserve">MENIČNA IZJAVA </w:t>
      </w:r>
      <w:r w:rsidR="00E326A8" w:rsidRPr="003A20A6">
        <w:t xml:space="preserve">ZA RESNOST PONUDBE </w:t>
      </w:r>
      <w:r w:rsidR="0072399A" w:rsidRPr="003A20A6">
        <w:t>S POOBLASTILOM ZA IZPOLNITEV</w:t>
      </w:r>
      <w:bookmarkEnd w:id="135"/>
      <w:bookmarkEnd w:id="136"/>
      <w:r w:rsidR="0072399A" w:rsidRPr="003A20A6">
        <w:t xml:space="preserve"> </w:t>
      </w:r>
      <w:bookmarkEnd w:id="137"/>
    </w:p>
    <w:p w:rsidR="001C3155" w:rsidRDefault="001C3155" w:rsidP="00DA4AF0">
      <w:pPr>
        <w:spacing w:after="0" w:line="240" w:lineRule="auto"/>
        <w:rPr>
          <w:rFonts w:cstheme="minorHAnsi"/>
        </w:rPr>
      </w:pPr>
    </w:p>
    <w:p w:rsidR="00DA4AF0" w:rsidRPr="003A20A6" w:rsidRDefault="00DA4AF0" w:rsidP="00DA4AF0">
      <w:pPr>
        <w:spacing w:after="0" w:line="240" w:lineRule="auto"/>
        <w:rPr>
          <w:rFonts w:cstheme="minorHAnsi"/>
        </w:rPr>
      </w:pPr>
    </w:p>
    <w:tbl>
      <w:tblPr>
        <w:tblStyle w:val="Tabelamrea"/>
        <w:tblW w:w="9298" w:type="dxa"/>
        <w:tblLook w:val="04A0" w:firstRow="1" w:lastRow="0" w:firstColumn="1" w:lastColumn="0" w:noHBand="0" w:noVBand="1"/>
      </w:tblPr>
      <w:tblGrid>
        <w:gridCol w:w="2255"/>
        <w:gridCol w:w="7043"/>
      </w:tblGrid>
      <w:tr w:rsidR="00EE14EC" w:rsidRPr="003A20A6" w:rsidTr="00384DE9">
        <w:trPr>
          <w:trHeight w:val="427"/>
        </w:trPr>
        <w:tc>
          <w:tcPr>
            <w:tcW w:w="9298" w:type="dxa"/>
            <w:gridSpan w:val="2"/>
            <w:vAlign w:val="center"/>
          </w:tcPr>
          <w:p w:rsidR="001C3155" w:rsidRPr="003A20A6" w:rsidRDefault="001C3155" w:rsidP="00384DE9">
            <w:pPr>
              <w:spacing w:after="0" w:line="240" w:lineRule="auto"/>
              <w:jc w:val="center"/>
              <w:rPr>
                <w:rFonts w:cstheme="minorHAnsi"/>
                <w:b/>
                <w:lang w:val="sl-SI"/>
              </w:rPr>
            </w:pPr>
            <w:r w:rsidRPr="003A20A6">
              <w:rPr>
                <w:rFonts w:cstheme="minorHAnsi"/>
                <w:b/>
                <w:lang w:val="sl-SI"/>
              </w:rPr>
              <w:t>IZDAJATELJ MENICE</w:t>
            </w:r>
          </w:p>
        </w:tc>
      </w:tr>
      <w:tr w:rsidR="00EE14EC" w:rsidRPr="003A20A6" w:rsidTr="00384DE9">
        <w:trPr>
          <w:trHeight w:val="578"/>
        </w:trPr>
        <w:tc>
          <w:tcPr>
            <w:tcW w:w="2255" w:type="dxa"/>
            <w:vAlign w:val="center"/>
          </w:tcPr>
          <w:p w:rsidR="001C3155" w:rsidRPr="003A20A6" w:rsidRDefault="001C3155" w:rsidP="00384DE9">
            <w:pPr>
              <w:spacing w:after="0" w:line="240" w:lineRule="auto"/>
              <w:rPr>
                <w:rFonts w:cstheme="minorHAnsi"/>
                <w:b/>
                <w:lang w:val="sl-SI"/>
              </w:rPr>
            </w:pPr>
            <w:r w:rsidRPr="003A20A6">
              <w:rPr>
                <w:rFonts w:cstheme="minorHAnsi"/>
                <w:b/>
                <w:lang w:val="sl-SI"/>
              </w:rPr>
              <w:t>NAZIV ALI IME</w:t>
            </w:r>
          </w:p>
        </w:tc>
        <w:tc>
          <w:tcPr>
            <w:tcW w:w="7043" w:type="dxa"/>
            <w:vAlign w:val="center"/>
          </w:tcPr>
          <w:p w:rsidR="001C3155" w:rsidRPr="003A20A6" w:rsidRDefault="001C3155" w:rsidP="00384DE9">
            <w:pPr>
              <w:spacing w:after="0" w:line="240" w:lineRule="auto"/>
              <w:jc w:val="center"/>
              <w:rPr>
                <w:rFonts w:cstheme="minorHAnsi"/>
                <w:b/>
                <w:lang w:val="sl-SI"/>
              </w:rPr>
            </w:pPr>
          </w:p>
          <w:p w:rsidR="001C3155" w:rsidRPr="003A20A6" w:rsidRDefault="001C3155" w:rsidP="00384DE9">
            <w:pPr>
              <w:spacing w:after="0" w:line="240" w:lineRule="auto"/>
              <w:jc w:val="center"/>
              <w:rPr>
                <w:rFonts w:cstheme="minorHAnsi"/>
                <w:b/>
                <w:lang w:val="sl-SI"/>
              </w:rPr>
            </w:pPr>
          </w:p>
        </w:tc>
      </w:tr>
      <w:tr w:rsidR="00EE14EC" w:rsidRPr="003A20A6" w:rsidTr="00384DE9">
        <w:trPr>
          <w:trHeight w:val="590"/>
        </w:trPr>
        <w:tc>
          <w:tcPr>
            <w:tcW w:w="2255" w:type="dxa"/>
            <w:vAlign w:val="center"/>
          </w:tcPr>
          <w:p w:rsidR="001C3155" w:rsidRPr="003A20A6" w:rsidRDefault="001C3155" w:rsidP="00384DE9">
            <w:pPr>
              <w:spacing w:after="0" w:line="240" w:lineRule="auto"/>
              <w:rPr>
                <w:rFonts w:cstheme="minorHAnsi"/>
                <w:b/>
                <w:lang w:val="sl-SI"/>
              </w:rPr>
            </w:pPr>
            <w:r w:rsidRPr="003A20A6">
              <w:rPr>
                <w:rFonts w:cstheme="minorHAnsi"/>
                <w:b/>
                <w:lang w:val="sl-SI"/>
              </w:rPr>
              <w:t>NASLOV</w:t>
            </w:r>
          </w:p>
        </w:tc>
        <w:tc>
          <w:tcPr>
            <w:tcW w:w="7043" w:type="dxa"/>
            <w:vAlign w:val="center"/>
          </w:tcPr>
          <w:p w:rsidR="001C3155" w:rsidRPr="003A20A6" w:rsidRDefault="001C3155" w:rsidP="00384DE9">
            <w:pPr>
              <w:spacing w:after="0" w:line="240" w:lineRule="auto"/>
              <w:jc w:val="center"/>
              <w:rPr>
                <w:rFonts w:cstheme="minorHAnsi"/>
                <w:b/>
                <w:lang w:val="sl-SI"/>
              </w:rPr>
            </w:pPr>
          </w:p>
          <w:p w:rsidR="001C3155" w:rsidRPr="003A20A6" w:rsidRDefault="001C3155" w:rsidP="00384DE9">
            <w:pPr>
              <w:spacing w:after="0" w:line="240" w:lineRule="auto"/>
              <w:jc w:val="center"/>
              <w:rPr>
                <w:rFonts w:cstheme="minorHAnsi"/>
                <w:b/>
                <w:lang w:val="sl-SI"/>
              </w:rPr>
            </w:pPr>
          </w:p>
        </w:tc>
      </w:tr>
    </w:tbl>
    <w:p w:rsidR="001C3155" w:rsidRPr="003A20A6" w:rsidRDefault="001C3155" w:rsidP="00DA4AF0">
      <w:pPr>
        <w:spacing w:after="0" w:line="240" w:lineRule="auto"/>
        <w:jc w:val="both"/>
        <w:rPr>
          <w:rFonts w:cstheme="minorHAnsi"/>
          <w:b/>
          <w:bCs/>
          <w:sz w:val="4"/>
          <w:szCs w:val="4"/>
        </w:rPr>
      </w:pPr>
    </w:p>
    <w:p w:rsidR="00DA4AF0" w:rsidRDefault="00DA4AF0" w:rsidP="00DA4AF0">
      <w:pPr>
        <w:spacing w:after="0" w:line="240" w:lineRule="auto"/>
        <w:jc w:val="both"/>
        <w:rPr>
          <w:rFonts w:cstheme="minorHAnsi"/>
          <w:bCs/>
        </w:rPr>
      </w:pPr>
    </w:p>
    <w:p w:rsidR="001C3155" w:rsidRDefault="001C3155" w:rsidP="00DA4AF0">
      <w:pPr>
        <w:spacing w:after="0" w:line="240" w:lineRule="auto"/>
        <w:jc w:val="both"/>
        <w:rPr>
          <w:rFonts w:cstheme="minorHAnsi"/>
          <w:bCs/>
        </w:rPr>
      </w:pPr>
      <w:r w:rsidRPr="003A20A6">
        <w:rPr>
          <w:rFonts w:cstheme="minorHAnsi"/>
          <w:bCs/>
        </w:rPr>
        <w:t xml:space="preserve">Za zavarovanje resnosti </w:t>
      </w:r>
      <w:r w:rsidR="00AD1D9A" w:rsidRPr="003A20A6">
        <w:rPr>
          <w:rFonts w:cstheme="minorHAnsi"/>
          <w:bCs/>
        </w:rPr>
        <w:t>ponudbe</w:t>
      </w:r>
      <w:r w:rsidRPr="003A20A6">
        <w:rPr>
          <w:rFonts w:cstheme="minorHAnsi"/>
          <w:bCs/>
        </w:rPr>
        <w:t xml:space="preserve"> v okv</w:t>
      </w:r>
      <w:r w:rsidR="005D1491" w:rsidRPr="003A20A6">
        <w:rPr>
          <w:rFonts w:cstheme="minorHAnsi"/>
          <w:bCs/>
        </w:rPr>
        <w:t xml:space="preserve">iru javnega </w:t>
      </w:r>
      <w:r w:rsidR="00AD1D9A" w:rsidRPr="003A20A6">
        <w:rPr>
          <w:rFonts w:cstheme="minorHAnsi"/>
          <w:bCs/>
        </w:rPr>
        <w:t>naročila</w:t>
      </w:r>
      <w:r w:rsidR="005D1491" w:rsidRPr="003A20A6">
        <w:rPr>
          <w:rFonts w:cstheme="minorHAnsi"/>
          <w:bCs/>
        </w:rPr>
        <w:t xml:space="preserve"> </w:t>
      </w:r>
      <w:r w:rsidR="00445367" w:rsidRPr="00445367">
        <w:rPr>
          <w:rFonts w:cstheme="minorHAnsi"/>
          <w:bCs/>
        </w:rPr>
        <w:t>»DOBAVA KURILNEGA OLJA ZA POTREBE OŠ ŠMARJE PRI JELŠAH S PODRUŽNICAMI«</w:t>
      </w:r>
      <w:r w:rsidRPr="003A20A6">
        <w:rPr>
          <w:rFonts w:cstheme="minorHAnsi"/>
          <w:bCs/>
        </w:rPr>
        <w:t xml:space="preserve">, izročamo </w:t>
      </w:r>
      <w:r w:rsidR="00445367">
        <w:rPr>
          <w:rFonts w:cstheme="minorHAnsi"/>
          <w:bCs/>
        </w:rPr>
        <w:t xml:space="preserve">Osnovni šoli Šmarje pri Jelšah, Vegova ulica 24, 3240 Šmarje pri Jelšah </w:t>
      </w:r>
      <w:r w:rsidR="00B1568A" w:rsidRPr="003A20A6">
        <w:rPr>
          <w:rFonts w:cstheme="minorHAnsi"/>
          <w:bCs/>
        </w:rPr>
        <w:t xml:space="preserve"> </w:t>
      </w:r>
      <w:r w:rsidRPr="003A20A6">
        <w:rPr>
          <w:rFonts w:cstheme="minorHAnsi"/>
          <w:bCs/>
        </w:rPr>
        <w:t>(v</w:t>
      </w:r>
      <w:r w:rsidR="00B1568A" w:rsidRPr="003A20A6">
        <w:rPr>
          <w:rFonts w:cstheme="minorHAnsi"/>
          <w:bCs/>
        </w:rPr>
        <w:t xml:space="preserve"> </w:t>
      </w:r>
      <w:r w:rsidRPr="003A20A6">
        <w:rPr>
          <w:rFonts w:cstheme="minorHAnsi"/>
          <w:bCs/>
        </w:rPr>
        <w:t xml:space="preserve">nadaljevanju </w:t>
      </w:r>
      <w:r w:rsidR="00A376A2" w:rsidRPr="003A20A6">
        <w:rPr>
          <w:rFonts w:cstheme="minorHAnsi"/>
          <w:bCs/>
        </w:rPr>
        <w:t>naročnik</w:t>
      </w:r>
      <w:r w:rsidRPr="003A20A6">
        <w:rPr>
          <w:rFonts w:cstheme="minorHAnsi"/>
          <w:bCs/>
        </w:rPr>
        <w:t>), eno (1) bianco menico, ki jo je podpisala pooblaščena oseba:</w:t>
      </w:r>
    </w:p>
    <w:p w:rsidR="00DA4AF0" w:rsidRPr="003A20A6" w:rsidRDefault="00DA4AF0" w:rsidP="00DA4AF0">
      <w:pPr>
        <w:spacing w:after="0" w:line="240" w:lineRule="auto"/>
        <w:jc w:val="both"/>
        <w:rPr>
          <w:rFonts w:cstheme="minorHAnsi"/>
          <w:bCs/>
        </w:rPr>
      </w:pPr>
    </w:p>
    <w:tbl>
      <w:tblPr>
        <w:tblStyle w:val="Tabelamrea"/>
        <w:tblW w:w="9240" w:type="dxa"/>
        <w:tblLook w:val="04A0" w:firstRow="1" w:lastRow="0" w:firstColumn="1" w:lastColumn="0" w:noHBand="0" w:noVBand="1"/>
      </w:tblPr>
      <w:tblGrid>
        <w:gridCol w:w="3173"/>
        <w:gridCol w:w="2312"/>
        <w:gridCol w:w="3755"/>
      </w:tblGrid>
      <w:tr w:rsidR="00EE14EC" w:rsidRPr="003A20A6" w:rsidTr="00384DE9">
        <w:trPr>
          <w:trHeight w:val="367"/>
        </w:trPr>
        <w:tc>
          <w:tcPr>
            <w:tcW w:w="3173" w:type="dxa"/>
            <w:vAlign w:val="center"/>
          </w:tcPr>
          <w:p w:rsidR="001C3155" w:rsidRPr="003A20A6" w:rsidRDefault="001C3155" w:rsidP="00384DE9">
            <w:pPr>
              <w:spacing w:after="0" w:line="240" w:lineRule="auto"/>
              <w:jc w:val="center"/>
              <w:rPr>
                <w:rFonts w:cstheme="minorHAnsi"/>
                <w:b/>
                <w:lang w:val="sl-SI"/>
              </w:rPr>
            </w:pPr>
            <w:r w:rsidRPr="003A20A6">
              <w:rPr>
                <w:rFonts w:cstheme="minorHAnsi"/>
                <w:b/>
                <w:lang w:val="sl-SI"/>
              </w:rPr>
              <w:t>KRAJ</w:t>
            </w:r>
          </w:p>
        </w:tc>
        <w:tc>
          <w:tcPr>
            <w:tcW w:w="2312" w:type="dxa"/>
            <w:vAlign w:val="center"/>
          </w:tcPr>
          <w:p w:rsidR="001C3155" w:rsidRPr="003A20A6" w:rsidRDefault="001C3155" w:rsidP="00384DE9">
            <w:pPr>
              <w:spacing w:after="0" w:line="240" w:lineRule="auto"/>
              <w:jc w:val="center"/>
              <w:rPr>
                <w:rFonts w:cstheme="minorHAnsi"/>
                <w:b/>
                <w:lang w:val="sl-SI"/>
              </w:rPr>
            </w:pPr>
            <w:r w:rsidRPr="003A20A6">
              <w:rPr>
                <w:rFonts w:cstheme="minorHAnsi"/>
                <w:b/>
                <w:lang w:val="sl-SI"/>
              </w:rPr>
              <w:t>DATUM</w:t>
            </w:r>
          </w:p>
        </w:tc>
        <w:tc>
          <w:tcPr>
            <w:tcW w:w="3755" w:type="dxa"/>
            <w:vAlign w:val="center"/>
          </w:tcPr>
          <w:p w:rsidR="001C3155" w:rsidRPr="003A20A6" w:rsidRDefault="001C3155" w:rsidP="00384DE9">
            <w:pPr>
              <w:spacing w:after="0" w:line="240" w:lineRule="auto"/>
              <w:jc w:val="center"/>
              <w:rPr>
                <w:rFonts w:cstheme="minorHAnsi"/>
                <w:b/>
                <w:lang w:val="sl-SI"/>
              </w:rPr>
            </w:pPr>
            <w:r w:rsidRPr="003A20A6">
              <w:rPr>
                <w:rFonts w:cstheme="minorHAnsi"/>
                <w:b/>
                <w:lang w:val="sl-SI"/>
              </w:rPr>
              <w:t>IME IN PRIIMEK POOBLAŠČENE OSEBE</w:t>
            </w:r>
          </w:p>
        </w:tc>
      </w:tr>
      <w:tr w:rsidR="00EE14EC" w:rsidRPr="003A20A6" w:rsidTr="00384DE9">
        <w:trPr>
          <w:trHeight w:val="841"/>
        </w:trPr>
        <w:tc>
          <w:tcPr>
            <w:tcW w:w="3173" w:type="dxa"/>
            <w:vAlign w:val="center"/>
          </w:tcPr>
          <w:p w:rsidR="001C3155" w:rsidRPr="003A20A6" w:rsidRDefault="001C3155" w:rsidP="00384DE9">
            <w:pPr>
              <w:spacing w:after="0" w:line="240" w:lineRule="auto"/>
              <w:jc w:val="center"/>
              <w:rPr>
                <w:rFonts w:cstheme="minorHAnsi"/>
                <w:lang w:val="sl-SI"/>
              </w:rPr>
            </w:pPr>
          </w:p>
          <w:p w:rsidR="001C3155" w:rsidRPr="003A20A6" w:rsidRDefault="001C3155" w:rsidP="00384DE9">
            <w:pPr>
              <w:spacing w:after="0" w:line="240" w:lineRule="auto"/>
              <w:jc w:val="center"/>
              <w:rPr>
                <w:rFonts w:cstheme="minorHAnsi"/>
                <w:lang w:val="sl-SI"/>
              </w:rPr>
            </w:pPr>
          </w:p>
          <w:p w:rsidR="001C3155" w:rsidRPr="003A20A6" w:rsidRDefault="001C3155" w:rsidP="00384DE9">
            <w:pPr>
              <w:spacing w:after="0" w:line="240" w:lineRule="auto"/>
              <w:jc w:val="center"/>
              <w:rPr>
                <w:rFonts w:cstheme="minorHAnsi"/>
                <w:lang w:val="sl-SI"/>
              </w:rPr>
            </w:pPr>
          </w:p>
        </w:tc>
        <w:tc>
          <w:tcPr>
            <w:tcW w:w="2312" w:type="dxa"/>
            <w:vAlign w:val="center"/>
          </w:tcPr>
          <w:p w:rsidR="001C3155" w:rsidRPr="003A20A6" w:rsidRDefault="001C3155" w:rsidP="00384DE9">
            <w:pPr>
              <w:spacing w:after="0" w:line="240" w:lineRule="auto"/>
              <w:jc w:val="center"/>
              <w:rPr>
                <w:rFonts w:cstheme="minorHAnsi"/>
                <w:lang w:val="sl-SI"/>
              </w:rPr>
            </w:pPr>
          </w:p>
        </w:tc>
        <w:tc>
          <w:tcPr>
            <w:tcW w:w="3755" w:type="dxa"/>
            <w:vAlign w:val="center"/>
          </w:tcPr>
          <w:p w:rsidR="001C3155" w:rsidRPr="003A20A6" w:rsidRDefault="001C3155" w:rsidP="00384DE9">
            <w:pPr>
              <w:spacing w:after="0" w:line="240" w:lineRule="auto"/>
              <w:jc w:val="center"/>
              <w:rPr>
                <w:rFonts w:cstheme="minorHAnsi"/>
                <w:lang w:val="sl-SI"/>
              </w:rPr>
            </w:pPr>
          </w:p>
        </w:tc>
      </w:tr>
    </w:tbl>
    <w:p w:rsidR="001C3155" w:rsidRPr="003A20A6" w:rsidRDefault="001C3155" w:rsidP="00DA4AF0">
      <w:pPr>
        <w:spacing w:after="0" w:line="240" w:lineRule="auto"/>
        <w:jc w:val="both"/>
        <w:rPr>
          <w:rFonts w:cstheme="minorHAnsi"/>
          <w:bCs/>
          <w:sz w:val="4"/>
          <w:szCs w:val="4"/>
        </w:rPr>
      </w:pPr>
    </w:p>
    <w:p w:rsidR="001C3155" w:rsidRDefault="001C3155" w:rsidP="00DA4AF0">
      <w:pPr>
        <w:spacing w:after="0" w:line="240" w:lineRule="auto"/>
        <w:jc w:val="both"/>
        <w:rPr>
          <w:rFonts w:cstheme="minorHAnsi"/>
          <w:bCs/>
        </w:rPr>
      </w:pPr>
      <w:r w:rsidRPr="003A20A6">
        <w:rPr>
          <w:rFonts w:cstheme="minorHAnsi"/>
          <w:bCs/>
        </w:rPr>
        <w:t xml:space="preserve">S to izjavo </w:t>
      </w:r>
      <w:r w:rsidR="00A376A2" w:rsidRPr="003A20A6">
        <w:rPr>
          <w:rFonts w:cstheme="minorHAnsi"/>
          <w:bCs/>
        </w:rPr>
        <w:t>naročnika</w:t>
      </w:r>
      <w:r w:rsidRPr="003A20A6">
        <w:rPr>
          <w:rFonts w:cstheme="minorHAnsi"/>
          <w:bCs/>
        </w:rPr>
        <w:t xml:space="preserve"> pooblaščamo, da lahko bianco menico izpolni v vseh </w:t>
      </w:r>
      <w:r w:rsidR="0053665F">
        <w:rPr>
          <w:rFonts w:cstheme="minorHAnsi"/>
          <w:bCs/>
        </w:rPr>
        <w:t>neizpolnjenih delih za znesek 1</w:t>
      </w:r>
      <w:r w:rsidRPr="003A20A6">
        <w:rPr>
          <w:rFonts w:cstheme="minorHAnsi"/>
          <w:bCs/>
        </w:rPr>
        <w:t>.000,00</w:t>
      </w:r>
      <w:r w:rsidRPr="003A20A6">
        <w:rPr>
          <w:rFonts w:cstheme="minorHAnsi"/>
          <w:bCs/>
          <w:i/>
          <w:color w:val="5B9BD5" w:themeColor="accent1"/>
        </w:rPr>
        <w:t xml:space="preserve"> </w:t>
      </w:r>
      <w:r w:rsidRPr="003A20A6">
        <w:rPr>
          <w:rFonts w:cstheme="minorHAnsi"/>
          <w:bCs/>
        </w:rPr>
        <w:t>EUR, in da na menico vpiše klavzulo »brez protesta«.</w:t>
      </w:r>
    </w:p>
    <w:p w:rsidR="00DA4AF0" w:rsidRPr="003A20A6" w:rsidRDefault="00DA4AF0" w:rsidP="00DA4AF0">
      <w:pPr>
        <w:spacing w:after="0" w:line="240" w:lineRule="auto"/>
        <w:jc w:val="both"/>
        <w:rPr>
          <w:rFonts w:cstheme="minorHAnsi"/>
          <w:bCs/>
        </w:rPr>
      </w:pPr>
    </w:p>
    <w:p w:rsidR="001C3155" w:rsidRPr="003A20A6" w:rsidRDefault="00A376A2" w:rsidP="00DA4AF0">
      <w:pPr>
        <w:spacing w:after="0" w:line="240" w:lineRule="auto"/>
        <w:jc w:val="both"/>
        <w:rPr>
          <w:rFonts w:cstheme="minorHAnsi"/>
          <w:bCs/>
        </w:rPr>
      </w:pPr>
      <w:r w:rsidRPr="003A20A6">
        <w:rPr>
          <w:rFonts w:cstheme="minorHAnsi"/>
          <w:bCs/>
        </w:rPr>
        <w:t>Naročnika</w:t>
      </w:r>
      <w:r w:rsidR="001C3155" w:rsidRPr="003A20A6">
        <w:rPr>
          <w:rFonts w:cstheme="minorHAnsi"/>
          <w:bCs/>
        </w:rPr>
        <w:t xml:space="preserve"> nadalje pooblaščamo, da menico domicilira pri katerikoli banki, ki vodi naš transakcijski račun.</w:t>
      </w:r>
    </w:p>
    <w:p w:rsidR="001C3155" w:rsidRDefault="00A376A2" w:rsidP="00DA4AF0">
      <w:pPr>
        <w:spacing w:after="0" w:line="240" w:lineRule="auto"/>
        <w:jc w:val="both"/>
        <w:rPr>
          <w:rFonts w:cstheme="minorHAnsi"/>
          <w:bCs/>
        </w:rPr>
      </w:pPr>
      <w:r w:rsidRPr="003A20A6">
        <w:rPr>
          <w:rFonts w:cstheme="minorHAnsi"/>
          <w:bCs/>
        </w:rPr>
        <w:t>Naročnik</w:t>
      </w:r>
      <w:r w:rsidR="001C3155" w:rsidRPr="003A20A6">
        <w:rPr>
          <w:rFonts w:cstheme="minorHAnsi"/>
          <w:bCs/>
        </w:rPr>
        <w:t xml:space="preserve"> lahko menico unovči v primeru, če v času veljavnosti </w:t>
      </w:r>
      <w:r w:rsidR="00AD1D9A" w:rsidRPr="003A20A6">
        <w:rPr>
          <w:rFonts w:cstheme="minorHAnsi"/>
          <w:bCs/>
        </w:rPr>
        <w:t>ponudb</w:t>
      </w:r>
      <w:r w:rsidR="00060C13" w:rsidRPr="003A20A6">
        <w:rPr>
          <w:rFonts w:cstheme="minorHAnsi"/>
          <w:bCs/>
        </w:rPr>
        <w:t>e</w:t>
      </w:r>
      <w:r w:rsidR="001C3155" w:rsidRPr="003A20A6">
        <w:rPr>
          <w:rFonts w:cstheme="minorHAnsi"/>
          <w:bCs/>
        </w:rPr>
        <w:t xml:space="preserve">, dane v okviru zgoraj navedenega javnega </w:t>
      </w:r>
      <w:r w:rsidR="00AD1D9A" w:rsidRPr="003A20A6">
        <w:rPr>
          <w:rFonts w:cstheme="minorHAnsi"/>
          <w:bCs/>
        </w:rPr>
        <w:t>naročila</w:t>
      </w:r>
      <w:r w:rsidR="001C3155" w:rsidRPr="003A20A6">
        <w:rPr>
          <w:rFonts w:cstheme="minorHAnsi"/>
          <w:bCs/>
        </w:rPr>
        <w:t>, le-to umaknemo ali spremenimo.</w:t>
      </w:r>
    </w:p>
    <w:p w:rsidR="00DA4AF0" w:rsidRPr="003A20A6" w:rsidRDefault="00DA4AF0" w:rsidP="00DA4AF0">
      <w:pPr>
        <w:spacing w:after="0" w:line="240" w:lineRule="auto"/>
        <w:jc w:val="both"/>
        <w:rPr>
          <w:rFonts w:cstheme="minorHAnsi"/>
          <w:bCs/>
        </w:rPr>
      </w:pPr>
    </w:p>
    <w:p w:rsidR="001C3155" w:rsidRDefault="001C3155" w:rsidP="00DA4AF0">
      <w:pPr>
        <w:spacing w:after="0" w:line="240" w:lineRule="auto"/>
        <w:jc w:val="both"/>
        <w:rPr>
          <w:rFonts w:cstheme="minorHAnsi"/>
          <w:bCs/>
        </w:rPr>
      </w:pPr>
      <w:r w:rsidRPr="003A20A6">
        <w:rPr>
          <w:rFonts w:cstheme="minorHAnsi"/>
          <w:bCs/>
        </w:rPr>
        <w:t xml:space="preserve">Hkrati nepreklicno in brezpogojno pooblaščamo katerokoli banko, ki vodi naš transakcijski račun, da v korist </w:t>
      </w:r>
      <w:r w:rsidR="00A376A2" w:rsidRPr="003A20A6">
        <w:rPr>
          <w:rFonts w:cstheme="minorHAnsi"/>
          <w:bCs/>
        </w:rPr>
        <w:t>naročnika</w:t>
      </w:r>
      <w:r w:rsidRPr="003A20A6">
        <w:rPr>
          <w:rFonts w:cstheme="minorHAnsi"/>
          <w:bCs/>
        </w:rPr>
        <w:t xml:space="preserve"> un</w:t>
      </w:r>
      <w:r w:rsidR="0053665F">
        <w:rPr>
          <w:rFonts w:cstheme="minorHAnsi"/>
          <w:bCs/>
        </w:rPr>
        <w:t>ovči navedeno menico v znesku 1</w:t>
      </w:r>
      <w:r w:rsidRPr="003A20A6">
        <w:rPr>
          <w:rFonts w:cstheme="minorHAnsi"/>
          <w:bCs/>
        </w:rPr>
        <w:t>.000,00 EUR v breme denarnih sredstev na našem transakcijskem računu.</w:t>
      </w:r>
    </w:p>
    <w:p w:rsidR="00DA4AF0" w:rsidRPr="003A20A6" w:rsidRDefault="00DA4AF0" w:rsidP="00DA4AF0">
      <w:pPr>
        <w:spacing w:after="0" w:line="240" w:lineRule="auto"/>
        <w:jc w:val="both"/>
        <w:rPr>
          <w:rFonts w:cstheme="minorHAnsi"/>
          <w:bCs/>
        </w:rPr>
      </w:pPr>
    </w:p>
    <w:p w:rsidR="001C3155" w:rsidRDefault="00060C13" w:rsidP="00DA4AF0">
      <w:pPr>
        <w:spacing w:after="0" w:line="240" w:lineRule="auto"/>
        <w:jc w:val="both"/>
        <w:rPr>
          <w:rFonts w:cstheme="minorHAnsi"/>
          <w:bCs/>
        </w:rPr>
      </w:pPr>
      <w:r w:rsidRPr="003A20A6">
        <w:rPr>
          <w:rFonts w:cstheme="minorHAnsi"/>
          <w:bCs/>
        </w:rPr>
        <w:t>Naročnik</w:t>
      </w:r>
      <w:r w:rsidR="001C3155" w:rsidRPr="003A20A6">
        <w:rPr>
          <w:rFonts w:cstheme="minorHAnsi"/>
          <w:bCs/>
        </w:rPr>
        <w:t xml:space="preserve"> lahko predloži menico v izplačilo najkasneje do vključno </w:t>
      </w:r>
      <w:r w:rsidR="009B3566">
        <w:rPr>
          <w:rFonts w:cstheme="minorHAnsi"/>
          <w:bCs/>
        </w:rPr>
        <w:t>9</w:t>
      </w:r>
      <w:r w:rsidRPr="003A20A6">
        <w:rPr>
          <w:rFonts w:cstheme="minorHAnsi"/>
          <w:bCs/>
        </w:rPr>
        <w:t>0 dni od dneva določenega za oddajo ponudbe</w:t>
      </w:r>
      <w:r w:rsidR="001C3155" w:rsidRPr="003A20A6">
        <w:rPr>
          <w:rFonts w:cstheme="minorHAnsi"/>
          <w:bCs/>
        </w:rPr>
        <w:t>.</w:t>
      </w:r>
    </w:p>
    <w:p w:rsidR="00DA4AF0" w:rsidRPr="003A20A6" w:rsidRDefault="00DA4AF0" w:rsidP="00DA4AF0">
      <w:pPr>
        <w:spacing w:after="0" w:line="240" w:lineRule="auto"/>
        <w:jc w:val="both"/>
        <w:rPr>
          <w:rFonts w:cstheme="minorHAnsi"/>
          <w:bCs/>
        </w:rPr>
      </w:pPr>
    </w:p>
    <w:p w:rsidR="001C3155" w:rsidRDefault="001C3155" w:rsidP="00DA4AF0">
      <w:pPr>
        <w:spacing w:after="0" w:line="240" w:lineRule="auto"/>
        <w:jc w:val="both"/>
        <w:rPr>
          <w:rFonts w:cstheme="minorHAnsi"/>
          <w:b/>
          <w:bCs/>
        </w:rPr>
      </w:pPr>
      <w:r w:rsidRPr="003A20A6">
        <w:rPr>
          <w:rFonts w:cstheme="minorHAnsi"/>
          <w:b/>
          <w:bCs/>
        </w:rPr>
        <w:t>Priloga: ena (1) bianco menica</w:t>
      </w:r>
      <w:r w:rsidR="00C107D2" w:rsidRPr="003A20A6">
        <w:rPr>
          <w:rFonts w:cstheme="minorHAnsi"/>
          <w:b/>
          <w:bCs/>
        </w:rPr>
        <w:t xml:space="preserve"> !!!</w:t>
      </w:r>
    </w:p>
    <w:p w:rsidR="00384DE9" w:rsidRDefault="00384DE9" w:rsidP="00DA4AF0">
      <w:pPr>
        <w:spacing w:after="0" w:line="240" w:lineRule="auto"/>
        <w:jc w:val="both"/>
        <w:rPr>
          <w:rFonts w:cstheme="minorHAnsi"/>
          <w:b/>
          <w:bCs/>
        </w:rPr>
      </w:pPr>
    </w:p>
    <w:p w:rsidR="00DA4AF0" w:rsidRPr="003A20A6" w:rsidRDefault="00DA4AF0" w:rsidP="00DA4AF0">
      <w:pPr>
        <w:spacing w:after="0" w:line="240" w:lineRule="auto"/>
        <w:jc w:val="both"/>
        <w:rPr>
          <w:rFonts w:cstheme="minorHAnsi"/>
          <w:b/>
          <w:bCs/>
        </w:rPr>
      </w:pPr>
    </w:p>
    <w:tbl>
      <w:tblPr>
        <w:tblStyle w:val="Tabelamrea"/>
        <w:tblW w:w="9319" w:type="dxa"/>
        <w:tblLook w:val="04A0" w:firstRow="1" w:lastRow="0" w:firstColumn="1" w:lastColumn="0" w:noHBand="0" w:noVBand="1"/>
      </w:tblPr>
      <w:tblGrid>
        <w:gridCol w:w="1689"/>
        <w:gridCol w:w="1698"/>
        <w:gridCol w:w="2548"/>
        <w:gridCol w:w="3384"/>
      </w:tblGrid>
      <w:tr w:rsidR="00EE14EC" w:rsidRPr="003A20A6" w:rsidTr="00384DE9">
        <w:trPr>
          <w:trHeight w:val="92"/>
        </w:trPr>
        <w:tc>
          <w:tcPr>
            <w:tcW w:w="1689" w:type="dxa"/>
          </w:tcP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1C3155" w:rsidRPr="003A20A6" w:rsidRDefault="001C3155" w:rsidP="00DA4AF0">
            <w:pPr>
              <w:spacing w:after="0" w:line="240" w:lineRule="auto"/>
              <w:jc w:val="center"/>
              <w:rPr>
                <w:rFonts w:cstheme="minorHAnsi"/>
                <w:b/>
                <w:lang w:val="sl-SI"/>
              </w:rPr>
            </w:pPr>
            <w:r w:rsidRPr="003A20A6">
              <w:rPr>
                <w:rFonts w:cstheme="minorHAnsi"/>
                <w:b/>
                <w:lang w:val="sl-SI"/>
              </w:rPr>
              <w:t>KRAJ</w:t>
            </w:r>
          </w:p>
        </w:tc>
        <w:tc>
          <w:tcPr>
            <w:tcW w:w="1698"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DATUM</w:t>
            </w:r>
          </w:p>
        </w:tc>
        <w:tc>
          <w:tcPr>
            <w:tcW w:w="2548"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 xml:space="preserve">IME IN PRIIMEK POOBLAŠČENE OSEBE </w:t>
            </w:r>
          </w:p>
        </w:tc>
        <w:tc>
          <w:tcPr>
            <w:tcW w:w="3384" w:type="dxa"/>
          </w:tcPr>
          <w:p w:rsidR="001C3155" w:rsidRPr="003A20A6" w:rsidRDefault="001C3155" w:rsidP="00DA4AF0">
            <w:pPr>
              <w:spacing w:after="0" w:line="240" w:lineRule="auto"/>
              <w:jc w:val="center"/>
              <w:rPr>
                <w:rFonts w:cstheme="minorHAnsi"/>
                <w:b/>
                <w:lang w:val="sl-SI"/>
              </w:rPr>
            </w:pPr>
            <w:r w:rsidRPr="003A20A6">
              <w:rPr>
                <w:rFonts w:cstheme="minorHAnsi"/>
                <w:b/>
                <w:lang w:val="sl-SI"/>
              </w:rPr>
              <w:t>PODPIS IN ŽIG</w:t>
            </w:r>
          </w:p>
        </w:tc>
      </w:tr>
      <w:tr w:rsidR="00EE14EC" w:rsidRPr="003A20A6" w:rsidTr="00384DE9">
        <w:trPr>
          <w:trHeight w:val="975"/>
        </w:trPr>
        <w:tc>
          <w:tcPr>
            <w:tcW w:w="1689" w:type="dxa"/>
          </w:tcPr>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jc w:val="center"/>
              <w:rPr>
                <w:rFonts w:cstheme="minorHAnsi"/>
                <w:lang w:val="sl-SI"/>
              </w:rPr>
            </w:pPr>
          </w:p>
          <w:p w:rsidR="001C3155" w:rsidRPr="003A20A6" w:rsidRDefault="001C3155" w:rsidP="00DA4AF0">
            <w:pPr>
              <w:spacing w:after="0" w:line="240" w:lineRule="auto"/>
              <w:rPr>
                <w:rFonts w:cstheme="minorHAnsi"/>
                <w:lang w:val="sl-SI"/>
              </w:rPr>
            </w:pPr>
          </w:p>
        </w:tc>
        <w:tc>
          <w:tcPr>
            <w:tcW w:w="1698" w:type="dxa"/>
          </w:tcPr>
          <w:p w:rsidR="001C3155" w:rsidRPr="003A20A6" w:rsidRDefault="001C3155" w:rsidP="00DA4AF0">
            <w:pPr>
              <w:spacing w:after="0" w:line="240" w:lineRule="auto"/>
              <w:jc w:val="center"/>
              <w:rPr>
                <w:rFonts w:cstheme="minorHAnsi"/>
                <w:lang w:val="sl-SI"/>
              </w:rPr>
            </w:pPr>
          </w:p>
        </w:tc>
        <w:tc>
          <w:tcPr>
            <w:tcW w:w="2548" w:type="dxa"/>
          </w:tcPr>
          <w:p w:rsidR="001C3155" w:rsidRPr="003A20A6" w:rsidRDefault="001C3155" w:rsidP="00DA4AF0">
            <w:pPr>
              <w:spacing w:after="0" w:line="240" w:lineRule="auto"/>
              <w:jc w:val="center"/>
              <w:rPr>
                <w:rFonts w:cstheme="minorHAnsi"/>
                <w:lang w:val="sl-SI"/>
              </w:rPr>
            </w:pPr>
          </w:p>
        </w:tc>
        <w:tc>
          <w:tcPr>
            <w:tcW w:w="3384" w:type="dxa"/>
          </w:tcPr>
          <w:p w:rsidR="001C3155" w:rsidRPr="003A20A6" w:rsidRDefault="001C3155" w:rsidP="00DA4AF0">
            <w:pPr>
              <w:spacing w:after="0" w:line="240" w:lineRule="auto"/>
              <w:jc w:val="center"/>
              <w:rPr>
                <w:rFonts w:cstheme="minorHAnsi"/>
                <w:lang w:val="sl-SI"/>
              </w:rPr>
            </w:pPr>
          </w:p>
        </w:tc>
      </w:tr>
    </w:tbl>
    <w:p w:rsidR="001C3155" w:rsidRPr="003A20A6" w:rsidRDefault="001C3155" w:rsidP="00DA4AF0">
      <w:pPr>
        <w:spacing w:after="0" w:line="240" w:lineRule="auto"/>
        <w:rPr>
          <w:rFonts w:cstheme="minorHAnsi"/>
          <w:sz w:val="4"/>
          <w:szCs w:val="4"/>
        </w:rPr>
      </w:pPr>
    </w:p>
    <w:p w:rsidR="001C3155" w:rsidRPr="003A20A6" w:rsidRDefault="001C3155" w:rsidP="00DA4AF0">
      <w:pPr>
        <w:spacing w:after="0" w:line="240" w:lineRule="auto"/>
        <w:rPr>
          <w:rFonts w:cstheme="minorHAnsi"/>
          <w:sz w:val="4"/>
          <w:szCs w:val="4"/>
        </w:rPr>
      </w:pPr>
    </w:p>
    <w:p w:rsidR="001C3155" w:rsidRPr="003A20A6" w:rsidRDefault="001C3155" w:rsidP="00DA4AF0">
      <w:pPr>
        <w:spacing w:after="0" w:line="240" w:lineRule="auto"/>
        <w:rPr>
          <w:rFonts w:cstheme="minorHAnsi"/>
        </w:rPr>
      </w:pPr>
    </w:p>
    <w:p w:rsidR="001C3155" w:rsidRPr="003A20A6" w:rsidRDefault="001C3155" w:rsidP="00DA4AF0">
      <w:pPr>
        <w:spacing w:after="0" w:line="240" w:lineRule="auto"/>
        <w:rPr>
          <w:rFonts w:cstheme="minorHAnsi"/>
        </w:rPr>
      </w:pPr>
      <w:r w:rsidRPr="003A20A6">
        <w:rPr>
          <w:rFonts w:cstheme="minorHAnsi"/>
        </w:rPr>
        <w:br w:type="page"/>
      </w:r>
    </w:p>
    <w:p w:rsidR="00A376A2" w:rsidRDefault="00C107D2" w:rsidP="00DA4AF0">
      <w:pPr>
        <w:pStyle w:val="Naslov2"/>
        <w:spacing w:before="0" w:after="0"/>
        <w:jc w:val="both"/>
      </w:pPr>
      <w:bookmarkStart w:id="196" w:name="_Toc466273581"/>
      <w:bookmarkStart w:id="197" w:name="_Toc468861753"/>
      <w:bookmarkStart w:id="198" w:name="_Toc466456682"/>
      <w:r w:rsidRPr="003A20A6">
        <w:t>VZOREC MENIČNE</w:t>
      </w:r>
      <w:r w:rsidR="00A376A2" w:rsidRPr="003A20A6">
        <w:t xml:space="preserve"> </w:t>
      </w:r>
      <w:r w:rsidRPr="003A20A6">
        <w:t>IZJAVE</w:t>
      </w:r>
      <w:r w:rsidR="00E326A8" w:rsidRPr="003A20A6">
        <w:t xml:space="preserve"> </w:t>
      </w:r>
      <w:r w:rsidR="00A376A2" w:rsidRPr="003A20A6">
        <w:t xml:space="preserve">ZA DOBRO IZVEDBO </w:t>
      </w:r>
      <w:r w:rsidR="0028756F" w:rsidRPr="003A20A6">
        <w:t>POGODBENIH OBVEZNOSTI</w:t>
      </w:r>
      <w:bookmarkEnd w:id="196"/>
      <w:r w:rsidR="0072399A" w:rsidRPr="003A20A6">
        <w:t xml:space="preserve"> </w:t>
      </w:r>
      <w:r w:rsidR="00E326A8" w:rsidRPr="003A20A6">
        <w:t>S POOBLASTILOM ZA IZPOLNITEV</w:t>
      </w:r>
      <w:bookmarkEnd w:id="197"/>
      <w:r w:rsidR="00E326A8" w:rsidRPr="003A20A6">
        <w:t xml:space="preserve"> </w:t>
      </w:r>
      <w:bookmarkEnd w:id="198"/>
    </w:p>
    <w:p w:rsidR="00DA4AF0" w:rsidRPr="00DA4AF0" w:rsidRDefault="00DA4AF0" w:rsidP="00DA4AF0"/>
    <w:tbl>
      <w:tblPr>
        <w:tblStyle w:val="Tabelamrea"/>
        <w:tblW w:w="9322" w:type="dxa"/>
        <w:tblLook w:val="04A0" w:firstRow="1" w:lastRow="0" w:firstColumn="1" w:lastColumn="0" w:noHBand="0" w:noVBand="1"/>
      </w:tblPr>
      <w:tblGrid>
        <w:gridCol w:w="2216"/>
        <w:gridCol w:w="7106"/>
      </w:tblGrid>
      <w:tr w:rsidR="00EE14EC" w:rsidRPr="003A20A6" w:rsidTr="00384DE9">
        <w:trPr>
          <w:trHeight w:val="346"/>
        </w:trPr>
        <w:tc>
          <w:tcPr>
            <w:tcW w:w="9322" w:type="dxa"/>
            <w:gridSpan w:val="2"/>
          </w:tcPr>
          <w:p w:rsidR="00A376A2" w:rsidRPr="003A20A6" w:rsidRDefault="00A376A2" w:rsidP="00DA4AF0">
            <w:pPr>
              <w:spacing w:after="0" w:line="240" w:lineRule="auto"/>
              <w:jc w:val="center"/>
              <w:rPr>
                <w:rFonts w:cstheme="minorHAnsi"/>
                <w:b/>
                <w:lang w:val="sl-SI"/>
              </w:rPr>
            </w:pPr>
            <w:r w:rsidRPr="003A20A6">
              <w:rPr>
                <w:rFonts w:cstheme="minorHAnsi"/>
                <w:b/>
                <w:lang w:val="sl-SI"/>
              </w:rPr>
              <w:t>IZDAJATELJ MENICE</w:t>
            </w:r>
          </w:p>
        </w:tc>
      </w:tr>
      <w:tr w:rsidR="00EE14EC" w:rsidRPr="003A20A6" w:rsidTr="00384DE9">
        <w:tc>
          <w:tcPr>
            <w:tcW w:w="2216" w:type="dxa"/>
          </w:tcPr>
          <w:p w:rsidR="00A376A2" w:rsidRPr="003A20A6" w:rsidRDefault="00A376A2" w:rsidP="00DA4AF0">
            <w:pPr>
              <w:spacing w:after="0" w:line="240" w:lineRule="auto"/>
              <w:rPr>
                <w:rFonts w:cstheme="minorHAnsi"/>
                <w:b/>
                <w:lang w:val="sl-SI"/>
              </w:rPr>
            </w:pPr>
            <w:r w:rsidRPr="003A20A6">
              <w:rPr>
                <w:rFonts w:cstheme="minorHAnsi"/>
                <w:b/>
                <w:lang w:val="sl-SI"/>
              </w:rPr>
              <w:t>NAZIV ALI IME</w:t>
            </w:r>
          </w:p>
        </w:tc>
        <w:tc>
          <w:tcPr>
            <w:tcW w:w="7106" w:type="dxa"/>
          </w:tcPr>
          <w:p w:rsidR="00A376A2" w:rsidRPr="003A20A6" w:rsidRDefault="00A376A2" w:rsidP="00DA4AF0">
            <w:pPr>
              <w:spacing w:after="0" w:line="240" w:lineRule="auto"/>
              <w:rPr>
                <w:rFonts w:cstheme="minorHAnsi"/>
                <w:b/>
                <w:lang w:val="sl-SI"/>
              </w:rPr>
            </w:pPr>
          </w:p>
          <w:p w:rsidR="00A376A2" w:rsidRPr="003A20A6" w:rsidRDefault="00A376A2" w:rsidP="00DA4AF0">
            <w:pPr>
              <w:spacing w:after="0" w:line="240" w:lineRule="auto"/>
              <w:rPr>
                <w:rFonts w:cstheme="minorHAnsi"/>
                <w:b/>
                <w:lang w:val="sl-SI"/>
              </w:rPr>
            </w:pPr>
          </w:p>
        </w:tc>
      </w:tr>
      <w:tr w:rsidR="00EE14EC" w:rsidRPr="003A20A6" w:rsidTr="00384DE9">
        <w:tc>
          <w:tcPr>
            <w:tcW w:w="2216" w:type="dxa"/>
          </w:tcPr>
          <w:p w:rsidR="00A376A2" w:rsidRPr="003A20A6" w:rsidRDefault="00A376A2" w:rsidP="00DA4AF0">
            <w:pPr>
              <w:spacing w:after="0" w:line="240" w:lineRule="auto"/>
              <w:rPr>
                <w:rFonts w:cstheme="minorHAnsi"/>
                <w:b/>
                <w:lang w:val="sl-SI"/>
              </w:rPr>
            </w:pPr>
            <w:r w:rsidRPr="003A20A6">
              <w:rPr>
                <w:rFonts w:cstheme="minorHAnsi"/>
                <w:b/>
                <w:lang w:val="sl-SI"/>
              </w:rPr>
              <w:t>NASLOV</w:t>
            </w:r>
          </w:p>
        </w:tc>
        <w:tc>
          <w:tcPr>
            <w:tcW w:w="7106" w:type="dxa"/>
          </w:tcPr>
          <w:p w:rsidR="00A376A2" w:rsidRPr="003A20A6" w:rsidRDefault="00A376A2" w:rsidP="00DA4AF0">
            <w:pPr>
              <w:spacing w:after="0" w:line="240" w:lineRule="auto"/>
              <w:rPr>
                <w:rFonts w:cstheme="minorHAnsi"/>
                <w:b/>
                <w:lang w:val="sl-SI"/>
              </w:rPr>
            </w:pPr>
          </w:p>
          <w:p w:rsidR="00A376A2" w:rsidRPr="003A20A6" w:rsidRDefault="00A376A2" w:rsidP="00DA4AF0">
            <w:pPr>
              <w:spacing w:after="0" w:line="240" w:lineRule="auto"/>
              <w:rPr>
                <w:rFonts w:cstheme="minorHAnsi"/>
                <w:b/>
                <w:lang w:val="sl-SI"/>
              </w:rPr>
            </w:pPr>
          </w:p>
        </w:tc>
      </w:tr>
    </w:tbl>
    <w:p w:rsidR="00A376A2" w:rsidRPr="003A20A6" w:rsidRDefault="00A376A2" w:rsidP="00DA4AF0">
      <w:pPr>
        <w:spacing w:after="0" w:line="240" w:lineRule="auto"/>
        <w:jc w:val="both"/>
        <w:rPr>
          <w:rFonts w:cstheme="minorHAnsi"/>
          <w:b/>
          <w:bCs/>
          <w:sz w:val="4"/>
          <w:szCs w:val="4"/>
        </w:rPr>
      </w:pPr>
    </w:p>
    <w:p w:rsidR="00A376A2" w:rsidRDefault="0072399A" w:rsidP="00DA4AF0">
      <w:pPr>
        <w:spacing w:after="0" w:line="240" w:lineRule="auto"/>
        <w:jc w:val="both"/>
        <w:rPr>
          <w:rFonts w:cstheme="minorHAnsi"/>
          <w:bCs/>
        </w:rPr>
      </w:pPr>
      <w:r w:rsidRPr="003A20A6">
        <w:rPr>
          <w:rFonts w:cstheme="minorHAnsi"/>
          <w:bCs/>
        </w:rPr>
        <w:t xml:space="preserve">Za zavarovanje za dobro izvedbo pogodbenih obveznosti </w:t>
      </w:r>
      <w:r w:rsidR="00A376A2" w:rsidRPr="003A20A6">
        <w:rPr>
          <w:rFonts w:cstheme="minorHAnsi"/>
          <w:bCs/>
        </w:rPr>
        <w:t xml:space="preserve">v okviru javnega </w:t>
      </w:r>
      <w:r w:rsidR="00AD1D9A" w:rsidRPr="003A20A6">
        <w:rPr>
          <w:rFonts w:cstheme="minorHAnsi"/>
          <w:bCs/>
        </w:rPr>
        <w:t>naročila</w:t>
      </w:r>
      <w:r w:rsidR="00A376A2" w:rsidRPr="003A20A6">
        <w:rPr>
          <w:rFonts w:cstheme="minorHAnsi"/>
          <w:bCs/>
        </w:rPr>
        <w:t xml:space="preserve"> </w:t>
      </w:r>
      <w:r w:rsidR="00445367" w:rsidRPr="00445367">
        <w:rPr>
          <w:rFonts w:cstheme="minorHAnsi"/>
          <w:bCs/>
        </w:rPr>
        <w:t>»DOBAVA KURILNEGA OLJA ZA POTREBE OŠ ŠMARJE PRI JELŠAH S PODRUŽNICAMI«</w:t>
      </w:r>
      <w:r w:rsidR="00A376A2" w:rsidRPr="003A20A6">
        <w:rPr>
          <w:rFonts w:cstheme="minorHAnsi"/>
          <w:bCs/>
        </w:rPr>
        <w:t xml:space="preserve">, izročamo </w:t>
      </w:r>
      <w:r w:rsidR="00445367" w:rsidRPr="00445367">
        <w:rPr>
          <w:rFonts w:cstheme="minorHAnsi"/>
          <w:bCs/>
        </w:rPr>
        <w:t xml:space="preserve">Osnovni šoli Šmarje pri Jelšah, Vegova ulica 24, 3240 Šmarje pri Jelšah  </w:t>
      </w:r>
      <w:r w:rsidR="00A376A2" w:rsidRPr="003A20A6">
        <w:rPr>
          <w:rFonts w:cstheme="minorHAnsi"/>
          <w:bCs/>
        </w:rPr>
        <w:t>(v</w:t>
      </w:r>
      <w:r w:rsidR="00B1568A" w:rsidRPr="003A20A6">
        <w:rPr>
          <w:rFonts w:cstheme="minorHAnsi"/>
          <w:bCs/>
        </w:rPr>
        <w:t xml:space="preserve"> </w:t>
      </w:r>
      <w:r w:rsidR="00A376A2" w:rsidRPr="003A20A6">
        <w:rPr>
          <w:rFonts w:cstheme="minorHAnsi"/>
          <w:bCs/>
        </w:rPr>
        <w:t>nadaljevanju naročnik), eno (1) bianco menico, ki jo je podpisala pooblaščena oseba:</w:t>
      </w:r>
    </w:p>
    <w:p w:rsidR="00384DE9" w:rsidRPr="003A20A6" w:rsidRDefault="00384DE9" w:rsidP="00DA4AF0">
      <w:pPr>
        <w:spacing w:after="0" w:line="240" w:lineRule="auto"/>
        <w:jc w:val="both"/>
        <w:rPr>
          <w:rFonts w:cstheme="minorHAnsi"/>
          <w:bCs/>
        </w:rPr>
      </w:pPr>
    </w:p>
    <w:tbl>
      <w:tblPr>
        <w:tblStyle w:val="Tabelamrea"/>
        <w:tblW w:w="9322" w:type="dxa"/>
        <w:tblLook w:val="04A0" w:firstRow="1" w:lastRow="0" w:firstColumn="1" w:lastColumn="0" w:noHBand="0" w:noVBand="1"/>
      </w:tblPr>
      <w:tblGrid>
        <w:gridCol w:w="3114"/>
        <w:gridCol w:w="2268"/>
        <w:gridCol w:w="3940"/>
      </w:tblGrid>
      <w:tr w:rsidR="00EE14EC" w:rsidRPr="003A20A6" w:rsidTr="00384DE9">
        <w:trPr>
          <w:trHeight w:val="351"/>
        </w:trPr>
        <w:tc>
          <w:tcPr>
            <w:tcW w:w="3114"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KRAJ</w:t>
            </w:r>
          </w:p>
        </w:tc>
        <w:tc>
          <w:tcPr>
            <w:tcW w:w="2268"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DATUM</w:t>
            </w:r>
          </w:p>
        </w:tc>
        <w:tc>
          <w:tcPr>
            <w:tcW w:w="3940"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IME IN PRIIMEK POOBLAŠČENE OSEBE</w:t>
            </w:r>
          </w:p>
        </w:tc>
      </w:tr>
      <w:tr w:rsidR="00EE14EC" w:rsidRPr="003A20A6" w:rsidTr="00384DE9">
        <w:trPr>
          <w:trHeight w:val="976"/>
        </w:trPr>
        <w:tc>
          <w:tcPr>
            <w:tcW w:w="3114" w:type="dxa"/>
          </w:tcPr>
          <w:p w:rsidR="00A376A2" w:rsidRPr="003A20A6" w:rsidRDefault="00A376A2" w:rsidP="00DA4AF0">
            <w:pPr>
              <w:spacing w:after="0" w:line="240" w:lineRule="auto"/>
              <w:rPr>
                <w:rFonts w:cstheme="minorHAnsi"/>
                <w:lang w:val="sl-SI"/>
              </w:rPr>
            </w:pPr>
          </w:p>
        </w:tc>
        <w:tc>
          <w:tcPr>
            <w:tcW w:w="2268" w:type="dxa"/>
          </w:tcPr>
          <w:p w:rsidR="00A376A2" w:rsidRPr="003A20A6" w:rsidRDefault="00A376A2" w:rsidP="00DA4AF0">
            <w:pPr>
              <w:spacing w:after="0" w:line="240" w:lineRule="auto"/>
              <w:jc w:val="center"/>
              <w:rPr>
                <w:rFonts w:cstheme="minorHAnsi"/>
                <w:lang w:val="sl-SI"/>
              </w:rPr>
            </w:pPr>
          </w:p>
        </w:tc>
        <w:tc>
          <w:tcPr>
            <w:tcW w:w="3940" w:type="dxa"/>
          </w:tcPr>
          <w:p w:rsidR="00A376A2" w:rsidRPr="003A20A6" w:rsidRDefault="00A376A2" w:rsidP="00DA4AF0">
            <w:pPr>
              <w:spacing w:after="0" w:line="240" w:lineRule="auto"/>
              <w:jc w:val="center"/>
              <w:rPr>
                <w:rFonts w:cstheme="minorHAnsi"/>
                <w:lang w:val="sl-SI"/>
              </w:rPr>
            </w:pPr>
          </w:p>
        </w:tc>
      </w:tr>
    </w:tbl>
    <w:p w:rsidR="00A376A2" w:rsidRPr="003A20A6" w:rsidRDefault="00A376A2" w:rsidP="00DA4AF0">
      <w:pPr>
        <w:spacing w:after="0" w:line="240" w:lineRule="auto"/>
        <w:jc w:val="both"/>
        <w:rPr>
          <w:rFonts w:cstheme="minorHAnsi"/>
          <w:bCs/>
          <w:sz w:val="4"/>
          <w:szCs w:val="4"/>
        </w:rPr>
      </w:pPr>
    </w:p>
    <w:p w:rsidR="00384DE9" w:rsidRDefault="00384DE9" w:rsidP="00DA4AF0">
      <w:pPr>
        <w:spacing w:after="0" w:line="240" w:lineRule="auto"/>
        <w:jc w:val="both"/>
        <w:rPr>
          <w:rFonts w:cstheme="minorHAnsi"/>
          <w:bCs/>
        </w:rPr>
      </w:pPr>
    </w:p>
    <w:p w:rsidR="00A376A2" w:rsidRPr="003A20A6" w:rsidRDefault="00A376A2" w:rsidP="00DA4AF0">
      <w:pPr>
        <w:spacing w:after="0" w:line="240" w:lineRule="auto"/>
        <w:jc w:val="both"/>
        <w:rPr>
          <w:rFonts w:cstheme="minorHAnsi"/>
          <w:bCs/>
        </w:rPr>
      </w:pPr>
      <w:r w:rsidRPr="003A20A6">
        <w:rPr>
          <w:rFonts w:cstheme="minorHAnsi"/>
          <w:bCs/>
        </w:rPr>
        <w:t xml:space="preserve">S to izjavo naročnika pooblaščamo, da lahko bianco menico izpolni v vseh neizpolnjenih delih za znesek </w:t>
      </w:r>
      <w:r w:rsidR="009B3566">
        <w:rPr>
          <w:rFonts w:cstheme="minorHAnsi"/>
          <w:bCs/>
        </w:rPr>
        <w:t>3.000,00 EUR</w:t>
      </w:r>
      <w:r w:rsidRPr="003A20A6">
        <w:rPr>
          <w:rFonts w:cstheme="minorHAnsi"/>
          <w:bCs/>
        </w:rPr>
        <w:t>, in da na menico vpiše klavzulo »brez protesta«.</w:t>
      </w:r>
    </w:p>
    <w:p w:rsidR="00A376A2" w:rsidRPr="003A20A6" w:rsidRDefault="00A376A2" w:rsidP="00DA4AF0">
      <w:pPr>
        <w:spacing w:after="0" w:line="240" w:lineRule="auto"/>
        <w:jc w:val="both"/>
        <w:rPr>
          <w:rFonts w:cstheme="minorHAnsi"/>
          <w:bCs/>
        </w:rPr>
      </w:pPr>
      <w:r w:rsidRPr="003A20A6">
        <w:rPr>
          <w:rFonts w:cstheme="minorHAnsi"/>
          <w:bCs/>
        </w:rPr>
        <w:t>Naročnika nadalje pooblaščamo, da menico domicilira pri katerikoli banki, ki vodi naš transakcijski račun.</w:t>
      </w:r>
    </w:p>
    <w:p w:rsidR="000912EF" w:rsidRPr="003A20A6" w:rsidRDefault="000912EF" w:rsidP="00DA4AF0">
      <w:pPr>
        <w:spacing w:after="0" w:line="240" w:lineRule="auto"/>
        <w:jc w:val="both"/>
        <w:rPr>
          <w:rFonts w:cstheme="minorHAnsi"/>
          <w:bCs/>
        </w:rPr>
      </w:pPr>
      <w:r w:rsidRPr="003A20A6">
        <w:rPr>
          <w:rFonts w:cstheme="minorHAnsi"/>
          <w:bCs/>
        </w:rPr>
        <w:t>Naročnik lahko menico unovči v primeru:</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v primeru izvajalčevega odstopa od okvirnega sporazuma pred ali med izvedbo javnega naročila po izvajalčevi krivdi ali</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v primeru nekvalitetne in nekorektnega izvajanja javnega naročila v smislu nepravočasne dobave energenta ali dobava kakovostno neprimernega energenta ali</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v primeru neplačila potrjenih obveznosti izvajalca do njegovih podizvajalcev, ki jih ti izkažejo z verodostojnimi knjigovodstvenimi in drugimi listinami ali</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če zaračuna dodatke na neto ceno energenta, ki niso vezani na dajatve predpisane s strani države in jih kljub pisnemu pozivu naročnika ne izloči iz obračuna in izda posameznemu kupcu dobropis, ali,</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če dobavi nekvalitetno gorivo, pa ga na zahtevo naročnika oz. kupca ne zamenja ali</w:t>
      </w:r>
    </w:p>
    <w:p w:rsidR="00713030" w:rsidRPr="00713030" w:rsidRDefault="00713030" w:rsidP="00384DE9">
      <w:pPr>
        <w:pStyle w:val="Odstavekseznama"/>
        <w:numPr>
          <w:ilvl w:val="0"/>
          <w:numId w:val="37"/>
        </w:numPr>
        <w:spacing w:after="0" w:line="240" w:lineRule="auto"/>
        <w:jc w:val="both"/>
        <w:rPr>
          <w:rFonts w:cstheme="minorHAnsi"/>
          <w:bCs/>
        </w:rPr>
      </w:pPr>
      <w:r w:rsidRPr="00713030">
        <w:rPr>
          <w:rFonts w:cstheme="minorHAnsi"/>
          <w:bCs/>
        </w:rPr>
        <w:t>če dobavitelj grobo krši določila tega sporazuma</w:t>
      </w:r>
      <w:r>
        <w:rPr>
          <w:rFonts w:cstheme="minorHAnsi"/>
          <w:bCs/>
        </w:rPr>
        <w:t>,</w:t>
      </w:r>
    </w:p>
    <w:p w:rsidR="00A354FA" w:rsidRDefault="00A354FA" w:rsidP="00384DE9">
      <w:pPr>
        <w:pStyle w:val="Odstavekseznama"/>
        <w:numPr>
          <w:ilvl w:val="0"/>
          <w:numId w:val="37"/>
        </w:numPr>
        <w:spacing w:after="0" w:line="240" w:lineRule="auto"/>
        <w:jc w:val="both"/>
        <w:rPr>
          <w:rFonts w:cstheme="minorHAnsi"/>
          <w:bCs/>
        </w:rPr>
      </w:pPr>
      <w:r>
        <w:rPr>
          <w:rFonts w:cstheme="minorHAnsi"/>
          <w:bCs/>
        </w:rPr>
        <w:t>če ne predloži nove ponudbe v času ponovnega odpiranja konkurence.</w:t>
      </w:r>
    </w:p>
    <w:p w:rsidR="00DA4AF0" w:rsidRPr="003A20A6" w:rsidRDefault="00DA4AF0" w:rsidP="00384DE9">
      <w:pPr>
        <w:pStyle w:val="Odstavekseznama"/>
        <w:spacing w:after="0" w:line="240" w:lineRule="auto"/>
        <w:ind w:left="360"/>
        <w:jc w:val="both"/>
        <w:rPr>
          <w:rFonts w:cstheme="minorHAnsi"/>
          <w:bCs/>
        </w:rPr>
      </w:pPr>
    </w:p>
    <w:p w:rsidR="00A376A2" w:rsidRDefault="00A376A2" w:rsidP="00DA4AF0">
      <w:pPr>
        <w:spacing w:after="0" w:line="240" w:lineRule="auto"/>
        <w:jc w:val="both"/>
        <w:rPr>
          <w:rFonts w:cstheme="minorHAnsi"/>
          <w:bCs/>
        </w:rPr>
      </w:pPr>
      <w:r w:rsidRPr="003A20A6">
        <w:rPr>
          <w:rFonts w:cstheme="minorHAnsi"/>
          <w:bCs/>
        </w:rPr>
        <w:t xml:space="preserve">Hkrati nepreklicno in brezpogojno pooblaščamo katerokoli banko, ki vodi naš transakcijski račun, da v korist naročnika unovči navedeno menico v znesku </w:t>
      </w:r>
      <w:r w:rsidR="00A354FA">
        <w:rPr>
          <w:rFonts w:cstheme="minorHAnsi"/>
          <w:bCs/>
        </w:rPr>
        <w:t>3.000,00</w:t>
      </w:r>
      <w:r w:rsidR="0072399A" w:rsidRPr="003A20A6">
        <w:rPr>
          <w:rFonts w:cstheme="minorHAnsi"/>
          <w:bCs/>
        </w:rPr>
        <w:t xml:space="preserve"> EUR </w:t>
      </w:r>
      <w:r w:rsidRPr="003A20A6">
        <w:rPr>
          <w:rFonts w:cstheme="minorHAnsi"/>
          <w:bCs/>
        </w:rPr>
        <w:t>v breme denarnih sredstev na našem transakcijskem računu.</w:t>
      </w:r>
    </w:p>
    <w:p w:rsidR="00DA4AF0" w:rsidRPr="003A20A6" w:rsidRDefault="00DA4AF0" w:rsidP="00DA4AF0">
      <w:pPr>
        <w:spacing w:after="0" w:line="240" w:lineRule="auto"/>
        <w:jc w:val="both"/>
        <w:rPr>
          <w:rFonts w:cstheme="minorHAnsi"/>
          <w:bCs/>
        </w:rPr>
      </w:pPr>
    </w:p>
    <w:p w:rsidR="00A376A2" w:rsidRDefault="00A376A2" w:rsidP="00DA4AF0">
      <w:pPr>
        <w:spacing w:after="0" w:line="240" w:lineRule="auto"/>
        <w:jc w:val="both"/>
        <w:rPr>
          <w:rFonts w:cstheme="minorHAnsi"/>
          <w:bCs/>
          <w:i/>
        </w:rPr>
      </w:pPr>
      <w:r w:rsidRPr="003A20A6">
        <w:rPr>
          <w:rFonts w:cstheme="minorHAnsi"/>
          <w:bCs/>
        </w:rPr>
        <w:t>Nar</w:t>
      </w:r>
      <w:r w:rsidR="0072399A" w:rsidRPr="003A20A6">
        <w:rPr>
          <w:rFonts w:cstheme="minorHAnsi"/>
          <w:bCs/>
        </w:rPr>
        <w:t>očnik</w:t>
      </w:r>
      <w:r w:rsidRPr="003A20A6">
        <w:rPr>
          <w:rFonts w:cstheme="minorHAnsi"/>
          <w:bCs/>
        </w:rPr>
        <w:t xml:space="preserve"> lahko predloži menico v izplačilo najkasneje do vključno dne </w:t>
      </w:r>
      <w:r w:rsidR="0072399A" w:rsidRPr="003A20A6">
        <w:rPr>
          <w:rFonts w:cstheme="minorHAnsi"/>
          <w:bCs/>
        </w:rPr>
        <w:t>__</w:t>
      </w:r>
      <w:r w:rsidR="00A354FA">
        <w:rPr>
          <w:rFonts w:cstheme="minorHAnsi"/>
          <w:bCs/>
        </w:rPr>
        <w:t>____</w:t>
      </w:r>
      <w:r w:rsidR="0072399A" w:rsidRPr="003A20A6">
        <w:rPr>
          <w:rFonts w:cstheme="minorHAnsi"/>
          <w:bCs/>
        </w:rPr>
        <w:t xml:space="preserve">__ </w:t>
      </w:r>
      <w:r w:rsidR="0028756F" w:rsidRPr="003A20A6">
        <w:rPr>
          <w:rFonts w:cstheme="minorHAnsi"/>
          <w:bCs/>
          <w:i/>
        </w:rPr>
        <w:t xml:space="preserve">(najmanj </w:t>
      </w:r>
      <w:r w:rsidR="00A354FA">
        <w:rPr>
          <w:rFonts w:cstheme="minorHAnsi"/>
          <w:bCs/>
          <w:i/>
        </w:rPr>
        <w:t>60 dni</w:t>
      </w:r>
      <w:r w:rsidR="0028756F" w:rsidRPr="003A20A6">
        <w:rPr>
          <w:rFonts w:cstheme="minorHAnsi"/>
          <w:bCs/>
          <w:i/>
        </w:rPr>
        <w:t xml:space="preserve"> po </w:t>
      </w:r>
      <w:r w:rsidR="00A354FA">
        <w:rPr>
          <w:rFonts w:cstheme="minorHAnsi"/>
          <w:bCs/>
          <w:i/>
        </w:rPr>
        <w:t>prenehanju veljavnosti okvirnega sporazuma</w:t>
      </w:r>
      <w:r w:rsidR="0028756F" w:rsidRPr="003A20A6">
        <w:rPr>
          <w:rFonts w:cstheme="minorHAnsi"/>
          <w:bCs/>
          <w:i/>
        </w:rPr>
        <w:t>).</w:t>
      </w:r>
    </w:p>
    <w:p w:rsidR="00DA4AF0" w:rsidRPr="003A20A6" w:rsidRDefault="00DA4AF0" w:rsidP="00DA4AF0">
      <w:pPr>
        <w:spacing w:after="0" w:line="240" w:lineRule="auto"/>
        <w:jc w:val="both"/>
        <w:rPr>
          <w:rFonts w:cstheme="minorHAnsi"/>
          <w:bCs/>
        </w:rPr>
      </w:pPr>
    </w:p>
    <w:p w:rsidR="00713030" w:rsidRDefault="00713030" w:rsidP="00DA4AF0">
      <w:pPr>
        <w:spacing w:after="0" w:line="240" w:lineRule="auto"/>
        <w:jc w:val="both"/>
        <w:rPr>
          <w:rFonts w:cstheme="minorHAnsi"/>
          <w:b/>
          <w:bCs/>
        </w:rPr>
      </w:pPr>
      <w:r w:rsidRPr="003A20A6">
        <w:rPr>
          <w:rFonts w:cstheme="minorHAnsi"/>
          <w:b/>
          <w:bCs/>
        </w:rPr>
        <w:t>Priloga: ena (1) bianco menica !!!</w:t>
      </w:r>
    </w:p>
    <w:p w:rsidR="00DA4AF0" w:rsidRPr="003A20A6" w:rsidRDefault="00DA4AF0" w:rsidP="00DA4AF0">
      <w:pPr>
        <w:spacing w:after="0" w:line="240" w:lineRule="auto"/>
        <w:jc w:val="both"/>
        <w:rPr>
          <w:rFonts w:cstheme="minorHAnsi"/>
          <w:b/>
          <w:bCs/>
        </w:rPr>
      </w:pPr>
    </w:p>
    <w:tbl>
      <w:tblPr>
        <w:tblStyle w:val="Tabelamrea"/>
        <w:tblW w:w="9362" w:type="dxa"/>
        <w:tblLook w:val="04A0" w:firstRow="1" w:lastRow="0" w:firstColumn="1" w:lastColumn="0" w:noHBand="0" w:noVBand="1"/>
      </w:tblPr>
      <w:tblGrid>
        <w:gridCol w:w="1697"/>
        <w:gridCol w:w="1706"/>
        <w:gridCol w:w="2559"/>
        <w:gridCol w:w="3400"/>
      </w:tblGrid>
      <w:tr w:rsidR="00EE14EC" w:rsidRPr="003A20A6" w:rsidTr="00DA4AF0">
        <w:trPr>
          <w:trHeight w:val="64"/>
        </w:trPr>
        <w:tc>
          <w:tcPr>
            <w:tcW w:w="1697"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KRAJ</w:t>
            </w:r>
          </w:p>
        </w:tc>
        <w:tc>
          <w:tcPr>
            <w:tcW w:w="1706"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DATUM</w:t>
            </w:r>
          </w:p>
        </w:tc>
        <w:tc>
          <w:tcPr>
            <w:tcW w:w="2559"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 xml:space="preserve">IME IN PRIIMEK POOBLAŠČENE OSEBE </w:t>
            </w:r>
          </w:p>
        </w:tc>
        <w:tc>
          <w:tcPr>
            <w:tcW w:w="3400" w:type="dxa"/>
          </w:tcPr>
          <w:p w:rsidR="00A376A2" w:rsidRPr="003A20A6" w:rsidRDefault="00A376A2" w:rsidP="00DA4AF0">
            <w:pPr>
              <w:spacing w:after="0" w:line="240" w:lineRule="auto"/>
              <w:jc w:val="center"/>
              <w:rPr>
                <w:rFonts w:cstheme="minorHAnsi"/>
                <w:b/>
                <w:lang w:val="sl-SI"/>
              </w:rPr>
            </w:pPr>
            <w:r w:rsidRPr="003A20A6">
              <w:rPr>
                <w:rFonts w:cstheme="minorHAnsi"/>
                <w:b/>
                <w:lang w:val="sl-SI"/>
              </w:rPr>
              <w:t>PODPIS IN ŽIG</w:t>
            </w:r>
          </w:p>
        </w:tc>
      </w:tr>
      <w:tr w:rsidR="00EE14EC" w:rsidRPr="003A20A6" w:rsidTr="00DA4AF0">
        <w:trPr>
          <w:trHeight w:val="712"/>
        </w:trPr>
        <w:tc>
          <w:tcPr>
            <w:tcW w:w="1697" w:type="dxa"/>
          </w:tcPr>
          <w:p w:rsidR="00A376A2" w:rsidRPr="003A20A6" w:rsidRDefault="00A376A2" w:rsidP="00DA4AF0">
            <w:pPr>
              <w:spacing w:after="0" w:line="240" w:lineRule="auto"/>
              <w:rPr>
                <w:rFonts w:cstheme="minorHAnsi"/>
                <w:lang w:val="sl-SI"/>
              </w:rPr>
            </w:pPr>
          </w:p>
        </w:tc>
        <w:tc>
          <w:tcPr>
            <w:tcW w:w="1706" w:type="dxa"/>
          </w:tcPr>
          <w:p w:rsidR="00A376A2" w:rsidRPr="003A20A6" w:rsidRDefault="00A376A2" w:rsidP="00DA4AF0">
            <w:pPr>
              <w:spacing w:after="0" w:line="240" w:lineRule="auto"/>
              <w:jc w:val="center"/>
              <w:rPr>
                <w:rFonts w:cstheme="minorHAnsi"/>
                <w:lang w:val="sl-SI"/>
              </w:rPr>
            </w:pPr>
          </w:p>
        </w:tc>
        <w:tc>
          <w:tcPr>
            <w:tcW w:w="2559" w:type="dxa"/>
          </w:tcPr>
          <w:p w:rsidR="00A376A2" w:rsidRPr="003A20A6" w:rsidRDefault="00A376A2" w:rsidP="00DA4AF0">
            <w:pPr>
              <w:spacing w:after="0" w:line="240" w:lineRule="auto"/>
              <w:jc w:val="center"/>
              <w:rPr>
                <w:rFonts w:cstheme="minorHAnsi"/>
                <w:lang w:val="sl-SI"/>
              </w:rPr>
            </w:pPr>
          </w:p>
        </w:tc>
        <w:tc>
          <w:tcPr>
            <w:tcW w:w="3400" w:type="dxa"/>
          </w:tcPr>
          <w:p w:rsidR="00A376A2" w:rsidRPr="003A20A6" w:rsidRDefault="00A376A2" w:rsidP="00DA4AF0">
            <w:pPr>
              <w:spacing w:after="0" w:line="240" w:lineRule="auto"/>
              <w:jc w:val="center"/>
              <w:rPr>
                <w:rFonts w:cstheme="minorHAnsi"/>
                <w:lang w:val="sl-SI"/>
              </w:rPr>
            </w:pPr>
          </w:p>
        </w:tc>
      </w:tr>
    </w:tbl>
    <w:p w:rsidR="00A376A2" w:rsidRPr="003A20A6" w:rsidRDefault="00E326A8" w:rsidP="00DA4AF0">
      <w:pPr>
        <w:spacing w:after="0" w:line="240" w:lineRule="auto"/>
        <w:jc w:val="both"/>
        <w:rPr>
          <w:rFonts w:cstheme="minorHAnsi"/>
          <w:b/>
          <w:i/>
        </w:rPr>
      </w:pPr>
      <w:r w:rsidRPr="003A20A6">
        <w:rPr>
          <w:rFonts w:cstheme="minorHAnsi"/>
          <w:b/>
          <w:i/>
        </w:rPr>
        <w:t xml:space="preserve">Opomba: Izbrani ponudnik bo moral naročniku izročiti finančno zavarovanje, ki po vsebini ne bo bistveno odstopalo od tega vzorca. Višina zavarovanja bo morala biti navedena v znesku in datum zapadlosti v datumu. Ponudnik mora obrazec parafirati in žigosati. </w:t>
      </w:r>
      <w:r w:rsidR="00A376A2" w:rsidRPr="003A20A6">
        <w:rPr>
          <w:rFonts w:cstheme="minorHAnsi"/>
          <w:b/>
          <w:i/>
        </w:rPr>
        <w:br w:type="page"/>
      </w:r>
    </w:p>
    <w:p w:rsidR="00E336EB" w:rsidRPr="003A20A6" w:rsidRDefault="00290F55" w:rsidP="00DA4AF0">
      <w:pPr>
        <w:pStyle w:val="Naslov2"/>
        <w:spacing w:before="0" w:after="0"/>
      </w:pPr>
      <w:bookmarkStart w:id="199" w:name="_Toc460491769"/>
      <w:bookmarkStart w:id="200" w:name="_Ref466272904"/>
      <w:bookmarkStart w:id="201" w:name="_Toc466273583"/>
      <w:bookmarkStart w:id="202" w:name="_Toc466456684"/>
      <w:bookmarkStart w:id="203" w:name="_Toc468861754"/>
      <w:r w:rsidRPr="003A20A6">
        <w:t>PONUDBENI PREDRAČUN</w:t>
      </w:r>
      <w:bookmarkEnd w:id="199"/>
      <w:bookmarkEnd w:id="200"/>
      <w:bookmarkEnd w:id="201"/>
      <w:bookmarkEnd w:id="202"/>
      <w:r w:rsidR="0053665F">
        <w:t xml:space="preserve"> št. ___________________</w:t>
      </w:r>
      <w:bookmarkEnd w:id="203"/>
    </w:p>
    <w:p w:rsidR="00E336EB" w:rsidRDefault="00E336EB" w:rsidP="00DA4AF0">
      <w:pPr>
        <w:spacing w:after="0" w:line="240" w:lineRule="auto"/>
        <w:rPr>
          <w:rFonts w:cstheme="minorHAnsi"/>
          <w:b/>
        </w:rPr>
      </w:pPr>
    </w:p>
    <w:p w:rsidR="00384DE9" w:rsidRPr="003A20A6" w:rsidRDefault="00384DE9" w:rsidP="00DA4AF0">
      <w:pPr>
        <w:spacing w:after="0" w:line="240" w:lineRule="auto"/>
        <w:rPr>
          <w:rFonts w:cstheme="minorHAnsi"/>
          <w:b/>
        </w:rPr>
      </w:pPr>
    </w:p>
    <w:tbl>
      <w:tblPr>
        <w:tblStyle w:val="Tabelamrea"/>
        <w:tblW w:w="9268" w:type="dxa"/>
        <w:tblLook w:val="04A0" w:firstRow="1" w:lastRow="0" w:firstColumn="1" w:lastColumn="0" w:noHBand="0" w:noVBand="1"/>
      </w:tblPr>
      <w:tblGrid>
        <w:gridCol w:w="2253"/>
        <w:gridCol w:w="7015"/>
      </w:tblGrid>
      <w:tr w:rsidR="00E336EB" w:rsidRPr="003A20A6" w:rsidTr="00384DE9">
        <w:trPr>
          <w:trHeight w:val="507"/>
        </w:trPr>
        <w:tc>
          <w:tcPr>
            <w:tcW w:w="9268" w:type="dxa"/>
            <w:gridSpan w:val="2"/>
            <w:vAlign w:val="center"/>
          </w:tcPr>
          <w:p w:rsidR="00E336EB" w:rsidRPr="003A20A6" w:rsidRDefault="00E336EB" w:rsidP="00384DE9">
            <w:pPr>
              <w:spacing w:after="0" w:line="240" w:lineRule="auto"/>
              <w:jc w:val="center"/>
              <w:rPr>
                <w:rFonts w:cstheme="minorHAnsi"/>
                <w:b/>
                <w:lang w:val="sl-SI"/>
              </w:rPr>
            </w:pPr>
            <w:r w:rsidRPr="00FC2F07">
              <w:rPr>
                <w:rFonts w:cstheme="minorHAnsi"/>
                <w:b/>
                <w:sz w:val="22"/>
                <w:lang w:val="sl-SI"/>
              </w:rPr>
              <w:t xml:space="preserve">OSNOVNI PODATKI </w:t>
            </w:r>
            <w:r w:rsidR="00AD1D9A" w:rsidRPr="00FC2F07">
              <w:rPr>
                <w:rFonts w:cstheme="minorHAnsi"/>
                <w:b/>
                <w:sz w:val="22"/>
                <w:lang w:val="sl-SI"/>
              </w:rPr>
              <w:t>PONUDNIKA</w:t>
            </w:r>
          </w:p>
        </w:tc>
      </w:tr>
      <w:tr w:rsidR="00E336EB" w:rsidRPr="003A20A6" w:rsidTr="00384DE9">
        <w:trPr>
          <w:trHeight w:val="480"/>
        </w:trPr>
        <w:tc>
          <w:tcPr>
            <w:tcW w:w="2253" w:type="dxa"/>
            <w:vAlign w:val="center"/>
          </w:tcPr>
          <w:p w:rsidR="00E336EB" w:rsidRPr="003A20A6" w:rsidRDefault="00E336EB" w:rsidP="00384DE9">
            <w:pPr>
              <w:spacing w:after="0" w:line="240" w:lineRule="auto"/>
              <w:rPr>
                <w:rFonts w:cstheme="minorHAnsi"/>
                <w:b/>
                <w:lang w:val="sl-SI"/>
              </w:rPr>
            </w:pPr>
            <w:r w:rsidRPr="003A20A6">
              <w:rPr>
                <w:rFonts w:cstheme="minorHAnsi"/>
                <w:b/>
                <w:lang w:val="sl-SI"/>
              </w:rPr>
              <w:t>NAZIV ALI IME</w:t>
            </w:r>
          </w:p>
        </w:tc>
        <w:tc>
          <w:tcPr>
            <w:tcW w:w="7015" w:type="dxa"/>
            <w:vAlign w:val="center"/>
          </w:tcPr>
          <w:p w:rsidR="00E336EB" w:rsidRPr="003A20A6" w:rsidRDefault="00E336EB" w:rsidP="00384DE9">
            <w:pPr>
              <w:spacing w:after="0" w:line="240" w:lineRule="auto"/>
              <w:rPr>
                <w:rFonts w:cstheme="minorHAnsi"/>
                <w:b/>
                <w:lang w:val="sl-SI"/>
              </w:rPr>
            </w:pPr>
          </w:p>
        </w:tc>
      </w:tr>
      <w:tr w:rsidR="00E336EB" w:rsidRPr="003A20A6" w:rsidTr="00384DE9">
        <w:trPr>
          <w:trHeight w:val="480"/>
        </w:trPr>
        <w:tc>
          <w:tcPr>
            <w:tcW w:w="2253" w:type="dxa"/>
            <w:vAlign w:val="center"/>
          </w:tcPr>
          <w:p w:rsidR="00E336EB" w:rsidRPr="003A20A6" w:rsidRDefault="00E336EB" w:rsidP="00384DE9">
            <w:pPr>
              <w:spacing w:after="0" w:line="240" w:lineRule="auto"/>
              <w:rPr>
                <w:rFonts w:cstheme="minorHAnsi"/>
                <w:b/>
                <w:lang w:val="sl-SI"/>
              </w:rPr>
            </w:pPr>
            <w:r w:rsidRPr="003A20A6">
              <w:rPr>
                <w:rFonts w:cstheme="minorHAnsi"/>
                <w:b/>
                <w:lang w:val="sl-SI"/>
              </w:rPr>
              <w:t>NASLOV</w:t>
            </w:r>
          </w:p>
        </w:tc>
        <w:tc>
          <w:tcPr>
            <w:tcW w:w="7015" w:type="dxa"/>
            <w:vAlign w:val="center"/>
          </w:tcPr>
          <w:p w:rsidR="00E336EB" w:rsidRPr="003A20A6" w:rsidRDefault="00E336EB" w:rsidP="00384DE9">
            <w:pPr>
              <w:spacing w:after="0" w:line="240" w:lineRule="auto"/>
              <w:rPr>
                <w:rFonts w:cstheme="minorHAnsi"/>
                <w:b/>
                <w:lang w:val="sl-SI"/>
              </w:rPr>
            </w:pPr>
          </w:p>
        </w:tc>
      </w:tr>
      <w:tr w:rsidR="00E336EB" w:rsidRPr="003A20A6" w:rsidTr="00384DE9">
        <w:trPr>
          <w:trHeight w:val="480"/>
        </w:trPr>
        <w:tc>
          <w:tcPr>
            <w:tcW w:w="2253" w:type="dxa"/>
            <w:vAlign w:val="center"/>
          </w:tcPr>
          <w:p w:rsidR="00E336EB" w:rsidRPr="003A20A6" w:rsidRDefault="00E336EB" w:rsidP="00384DE9">
            <w:pPr>
              <w:spacing w:after="0" w:line="240" w:lineRule="auto"/>
              <w:rPr>
                <w:rFonts w:cstheme="minorHAnsi"/>
                <w:b/>
                <w:lang w:val="sl-SI"/>
              </w:rPr>
            </w:pPr>
            <w:r w:rsidRPr="003A20A6">
              <w:rPr>
                <w:rFonts w:cstheme="minorHAnsi"/>
                <w:b/>
                <w:lang w:val="sl-SI"/>
              </w:rPr>
              <w:t>ZAKONITI ZASTOPNIK</w:t>
            </w:r>
          </w:p>
        </w:tc>
        <w:tc>
          <w:tcPr>
            <w:tcW w:w="7015" w:type="dxa"/>
            <w:vAlign w:val="center"/>
          </w:tcPr>
          <w:p w:rsidR="00E336EB" w:rsidRPr="003A20A6" w:rsidRDefault="00E336EB" w:rsidP="00384DE9">
            <w:pPr>
              <w:spacing w:after="0" w:line="240" w:lineRule="auto"/>
              <w:rPr>
                <w:rFonts w:cstheme="minorHAnsi"/>
                <w:b/>
                <w:lang w:val="sl-SI"/>
              </w:rPr>
            </w:pPr>
          </w:p>
        </w:tc>
      </w:tr>
      <w:tr w:rsidR="00E336EB" w:rsidRPr="003A20A6" w:rsidTr="00384DE9">
        <w:trPr>
          <w:trHeight w:val="480"/>
        </w:trPr>
        <w:tc>
          <w:tcPr>
            <w:tcW w:w="2253" w:type="dxa"/>
            <w:vAlign w:val="center"/>
          </w:tcPr>
          <w:p w:rsidR="00E336EB" w:rsidRPr="003A20A6" w:rsidRDefault="00E336EB" w:rsidP="00384DE9">
            <w:pPr>
              <w:spacing w:after="0" w:line="240" w:lineRule="auto"/>
              <w:rPr>
                <w:rFonts w:cstheme="minorHAnsi"/>
                <w:b/>
                <w:lang w:val="sl-SI"/>
              </w:rPr>
            </w:pPr>
            <w:r w:rsidRPr="003A20A6">
              <w:rPr>
                <w:rFonts w:cstheme="minorHAnsi"/>
                <w:b/>
                <w:lang w:val="sl-SI"/>
              </w:rPr>
              <w:t>DAVČNA ŠTEVILKA</w:t>
            </w:r>
          </w:p>
        </w:tc>
        <w:tc>
          <w:tcPr>
            <w:tcW w:w="7015" w:type="dxa"/>
            <w:vAlign w:val="center"/>
          </w:tcPr>
          <w:p w:rsidR="00E336EB" w:rsidRPr="003A20A6" w:rsidRDefault="00E336EB" w:rsidP="00384DE9">
            <w:pPr>
              <w:spacing w:after="0" w:line="240" w:lineRule="auto"/>
              <w:rPr>
                <w:rFonts w:cstheme="minorHAnsi"/>
                <w:b/>
                <w:lang w:val="sl-SI"/>
              </w:rPr>
            </w:pPr>
          </w:p>
        </w:tc>
      </w:tr>
    </w:tbl>
    <w:p w:rsidR="00E336EB" w:rsidRPr="003A20A6" w:rsidRDefault="00E336EB" w:rsidP="00DA4AF0">
      <w:pPr>
        <w:spacing w:after="0" w:line="240" w:lineRule="auto"/>
        <w:rPr>
          <w:rFonts w:cstheme="minorHAnsi"/>
          <w:sz w:val="4"/>
          <w:szCs w:val="4"/>
        </w:rPr>
      </w:pPr>
    </w:p>
    <w:p w:rsidR="00796E70" w:rsidRDefault="00796E70"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p w:rsidR="00384DE9" w:rsidRDefault="00384DE9" w:rsidP="00DA4AF0">
      <w:pPr>
        <w:spacing w:after="0" w:line="240" w:lineRule="auto"/>
        <w:rPr>
          <w:rFonts w:cstheme="minorHAnsi"/>
          <w:sz w:val="4"/>
          <w:szCs w:val="4"/>
        </w:rPr>
      </w:pPr>
    </w:p>
    <w:tbl>
      <w:tblPr>
        <w:tblStyle w:val="Tabelamrea"/>
        <w:tblpPr w:leftFromText="141" w:rightFromText="141" w:vertAnchor="text" w:horzAnchor="margin" w:tblpY="38"/>
        <w:tblW w:w="92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95"/>
        <w:gridCol w:w="4577"/>
      </w:tblGrid>
      <w:tr w:rsidR="00796E70" w:rsidRPr="00796E70" w:rsidTr="00796E70">
        <w:trPr>
          <w:trHeight w:val="626"/>
        </w:trPr>
        <w:tc>
          <w:tcPr>
            <w:tcW w:w="4695" w:type="dxa"/>
            <w:vAlign w:val="center"/>
          </w:tcPr>
          <w:p w:rsidR="00796E70" w:rsidRPr="00796E70" w:rsidRDefault="00796E70" w:rsidP="00DA4AF0">
            <w:pPr>
              <w:spacing w:after="0" w:line="240" w:lineRule="auto"/>
              <w:rPr>
                <w:rFonts w:eastAsia="Times New Roman" w:cstheme="minorHAnsi"/>
                <w:sz w:val="22"/>
                <w:szCs w:val="22"/>
                <w:lang w:val="sl-SI" w:eastAsia="sl-SI"/>
              </w:rPr>
            </w:pPr>
            <w:r w:rsidRPr="00796E70">
              <w:rPr>
                <w:rFonts w:eastAsia="Times New Roman" w:cstheme="minorHAnsi"/>
                <w:sz w:val="22"/>
                <w:szCs w:val="22"/>
                <w:lang w:val="sl-SI" w:eastAsia="sl-SI"/>
              </w:rPr>
              <w:t>neto cena kurilnega olja (v EUR na liter)</w:t>
            </w:r>
          </w:p>
        </w:tc>
        <w:tc>
          <w:tcPr>
            <w:tcW w:w="4577" w:type="dxa"/>
            <w:vAlign w:val="center"/>
          </w:tcPr>
          <w:p w:rsidR="00796E70" w:rsidRPr="00796E70" w:rsidRDefault="00796E70" w:rsidP="00DA4AF0">
            <w:pPr>
              <w:spacing w:after="0" w:line="240" w:lineRule="auto"/>
              <w:rPr>
                <w:rFonts w:cstheme="minorHAnsi"/>
                <w:sz w:val="22"/>
                <w:szCs w:val="22"/>
              </w:rPr>
            </w:pPr>
          </w:p>
        </w:tc>
      </w:tr>
      <w:tr w:rsidR="00796E70" w:rsidRPr="00796E70" w:rsidTr="00796E70">
        <w:trPr>
          <w:trHeight w:val="604"/>
        </w:trPr>
        <w:tc>
          <w:tcPr>
            <w:tcW w:w="4695" w:type="dxa"/>
            <w:vAlign w:val="center"/>
          </w:tcPr>
          <w:p w:rsidR="00796E70" w:rsidRPr="00796E70" w:rsidRDefault="00796E70" w:rsidP="00DA4AF0">
            <w:pPr>
              <w:spacing w:after="0" w:line="240" w:lineRule="auto"/>
              <w:rPr>
                <w:rFonts w:eastAsia="Times New Roman" w:cstheme="minorHAnsi"/>
                <w:sz w:val="22"/>
                <w:szCs w:val="22"/>
                <w:lang w:val="sl-SI" w:eastAsia="sl-SI"/>
              </w:rPr>
            </w:pPr>
            <w:r w:rsidRPr="00796E70">
              <w:rPr>
                <w:rFonts w:eastAsia="Times New Roman" w:cstheme="minorHAnsi"/>
                <w:sz w:val="22"/>
                <w:szCs w:val="22"/>
                <w:lang w:val="sl-SI" w:eastAsia="sl-SI"/>
              </w:rPr>
              <w:t>morebiten popust v %</w:t>
            </w:r>
          </w:p>
        </w:tc>
        <w:tc>
          <w:tcPr>
            <w:tcW w:w="4577" w:type="dxa"/>
            <w:vAlign w:val="center"/>
          </w:tcPr>
          <w:p w:rsidR="00796E70" w:rsidRPr="00796E70" w:rsidRDefault="00796E70" w:rsidP="00DA4AF0">
            <w:pPr>
              <w:spacing w:after="0" w:line="240" w:lineRule="auto"/>
              <w:rPr>
                <w:rFonts w:cstheme="minorHAnsi"/>
                <w:sz w:val="22"/>
                <w:szCs w:val="22"/>
              </w:rPr>
            </w:pPr>
          </w:p>
        </w:tc>
      </w:tr>
      <w:tr w:rsidR="00796E70" w:rsidRPr="00796E70" w:rsidTr="00796E70">
        <w:trPr>
          <w:trHeight w:val="808"/>
        </w:trPr>
        <w:tc>
          <w:tcPr>
            <w:tcW w:w="4695" w:type="dxa"/>
            <w:vAlign w:val="center"/>
          </w:tcPr>
          <w:p w:rsidR="00796E70" w:rsidRPr="00796E70" w:rsidRDefault="00796E70" w:rsidP="00DA4AF0">
            <w:pPr>
              <w:spacing w:after="0" w:line="240" w:lineRule="auto"/>
              <w:rPr>
                <w:rFonts w:eastAsia="Times New Roman" w:cstheme="minorHAnsi"/>
                <w:sz w:val="22"/>
                <w:szCs w:val="22"/>
                <w:lang w:val="sl-SI" w:eastAsia="sl-SI"/>
              </w:rPr>
            </w:pPr>
            <w:r w:rsidRPr="00796E70">
              <w:rPr>
                <w:rFonts w:eastAsia="Times New Roman" w:cstheme="minorHAnsi"/>
                <w:sz w:val="22"/>
                <w:szCs w:val="22"/>
                <w:lang w:val="sl-SI" w:eastAsia="sl-SI"/>
              </w:rPr>
              <w:t>trošarine, takse  in druge dajatve, ki jih predpisuje država (v EUR na liter)</w:t>
            </w:r>
          </w:p>
        </w:tc>
        <w:tc>
          <w:tcPr>
            <w:tcW w:w="4577" w:type="dxa"/>
            <w:vAlign w:val="center"/>
          </w:tcPr>
          <w:p w:rsidR="00796E70" w:rsidRPr="00796E70" w:rsidRDefault="00796E70" w:rsidP="00DA4AF0">
            <w:pPr>
              <w:spacing w:after="0" w:line="240" w:lineRule="auto"/>
              <w:rPr>
                <w:rFonts w:cstheme="minorHAnsi"/>
                <w:sz w:val="22"/>
                <w:szCs w:val="22"/>
              </w:rPr>
            </w:pPr>
          </w:p>
        </w:tc>
      </w:tr>
      <w:tr w:rsidR="00796E70" w:rsidRPr="00796E70" w:rsidTr="00796E70">
        <w:trPr>
          <w:trHeight w:val="608"/>
        </w:trPr>
        <w:tc>
          <w:tcPr>
            <w:tcW w:w="4695" w:type="dxa"/>
            <w:vAlign w:val="center"/>
          </w:tcPr>
          <w:p w:rsidR="00796E70" w:rsidRPr="00796E70" w:rsidRDefault="00796E70" w:rsidP="00DA4AF0">
            <w:pPr>
              <w:spacing w:after="0" w:line="240" w:lineRule="auto"/>
              <w:rPr>
                <w:rFonts w:eastAsia="Times New Roman" w:cstheme="minorHAnsi"/>
                <w:sz w:val="22"/>
                <w:szCs w:val="22"/>
                <w:lang w:val="sl-SI" w:eastAsia="sl-SI"/>
              </w:rPr>
            </w:pPr>
            <w:r w:rsidRPr="00796E70">
              <w:rPr>
                <w:rFonts w:eastAsia="Times New Roman" w:cstheme="minorHAnsi"/>
                <w:sz w:val="22"/>
                <w:szCs w:val="22"/>
                <w:lang w:val="sl-SI" w:eastAsia="sl-SI"/>
              </w:rPr>
              <w:t>davek na dodano vrednost (DDV) (v EUR na liter)</w:t>
            </w:r>
          </w:p>
        </w:tc>
        <w:tc>
          <w:tcPr>
            <w:tcW w:w="4577" w:type="dxa"/>
            <w:vAlign w:val="center"/>
          </w:tcPr>
          <w:p w:rsidR="00796E70" w:rsidRPr="00796E70" w:rsidRDefault="00796E70" w:rsidP="00DA4AF0">
            <w:pPr>
              <w:spacing w:after="0" w:line="240" w:lineRule="auto"/>
              <w:rPr>
                <w:rFonts w:cstheme="minorHAnsi"/>
                <w:sz w:val="22"/>
                <w:szCs w:val="22"/>
              </w:rPr>
            </w:pPr>
          </w:p>
        </w:tc>
      </w:tr>
      <w:tr w:rsidR="00796E70" w:rsidRPr="00796E70" w:rsidTr="00796E70">
        <w:trPr>
          <w:trHeight w:val="808"/>
        </w:trPr>
        <w:tc>
          <w:tcPr>
            <w:tcW w:w="4695" w:type="dxa"/>
            <w:vAlign w:val="center"/>
          </w:tcPr>
          <w:p w:rsidR="00796E70" w:rsidRPr="00796E70" w:rsidRDefault="00796E70" w:rsidP="00445367">
            <w:pPr>
              <w:spacing w:after="0" w:line="240" w:lineRule="auto"/>
              <w:rPr>
                <w:rFonts w:eastAsia="Times New Roman" w:cstheme="minorHAnsi"/>
                <w:sz w:val="22"/>
                <w:szCs w:val="22"/>
                <w:lang w:val="sl-SI" w:eastAsia="sl-SI"/>
              </w:rPr>
            </w:pPr>
            <w:r w:rsidRPr="00796E70">
              <w:rPr>
                <w:rFonts w:eastAsia="Times New Roman" w:cstheme="minorHAnsi"/>
                <w:sz w:val="22"/>
                <w:szCs w:val="22"/>
                <w:lang w:val="sl-SI" w:eastAsia="sl-SI"/>
              </w:rPr>
              <w:t>prevoz in dostava do znan</w:t>
            </w:r>
            <w:r w:rsidR="00445367">
              <w:rPr>
                <w:rFonts w:eastAsia="Times New Roman" w:cstheme="minorHAnsi"/>
                <w:sz w:val="22"/>
                <w:szCs w:val="22"/>
                <w:lang w:val="sl-SI" w:eastAsia="sl-SI"/>
              </w:rPr>
              <w:t>ih</w:t>
            </w:r>
            <w:r w:rsidRPr="00796E70">
              <w:rPr>
                <w:rFonts w:eastAsia="Times New Roman" w:cstheme="minorHAnsi"/>
                <w:sz w:val="22"/>
                <w:szCs w:val="22"/>
                <w:lang w:val="sl-SI" w:eastAsia="sl-SI"/>
              </w:rPr>
              <w:t xml:space="preserve"> lokacij</w:t>
            </w:r>
            <w:r w:rsidR="00445367">
              <w:rPr>
                <w:rFonts w:eastAsia="Times New Roman" w:cstheme="minorHAnsi"/>
                <w:sz w:val="22"/>
                <w:szCs w:val="22"/>
                <w:lang w:val="sl-SI" w:eastAsia="sl-SI"/>
              </w:rPr>
              <w:t xml:space="preserve"> naročnika Osnovne šole Šmarje pri Jelšah</w:t>
            </w:r>
            <w:r w:rsidRPr="00796E70">
              <w:rPr>
                <w:rFonts w:eastAsia="Times New Roman" w:cstheme="minorHAnsi"/>
                <w:sz w:val="22"/>
                <w:szCs w:val="22"/>
                <w:lang w:val="sl-SI" w:eastAsia="sl-SI"/>
              </w:rPr>
              <w:t xml:space="preserve"> (v EUR na liter)</w:t>
            </w:r>
          </w:p>
        </w:tc>
        <w:tc>
          <w:tcPr>
            <w:tcW w:w="4577" w:type="dxa"/>
            <w:vAlign w:val="center"/>
          </w:tcPr>
          <w:p w:rsidR="00796E70" w:rsidRPr="00796E70" w:rsidRDefault="00796E70" w:rsidP="00DA4AF0">
            <w:pPr>
              <w:spacing w:after="0" w:line="240" w:lineRule="auto"/>
              <w:rPr>
                <w:rFonts w:cstheme="minorHAnsi"/>
                <w:sz w:val="22"/>
                <w:szCs w:val="22"/>
              </w:rPr>
            </w:pPr>
          </w:p>
        </w:tc>
      </w:tr>
      <w:tr w:rsidR="00796E70" w:rsidRPr="00796E70" w:rsidTr="00796E70">
        <w:trPr>
          <w:trHeight w:val="1221"/>
        </w:trPr>
        <w:tc>
          <w:tcPr>
            <w:tcW w:w="4695" w:type="dxa"/>
            <w:vAlign w:val="center"/>
          </w:tcPr>
          <w:p w:rsidR="00796E70" w:rsidRPr="00796E70" w:rsidRDefault="00796E70" w:rsidP="00DA4AF0">
            <w:pPr>
              <w:spacing w:after="0" w:line="240" w:lineRule="auto"/>
              <w:rPr>
                <w:rFonts w:eastAsia="Times New Roman" w:cstheme="minorHAnsi"/>
                <w:b/>
                <w:sz w:val="22"/>
                <w:szCs w:val="22"/>
                <w:lang w:val="sl-SI" w:eastAsia="sl-SI"/>
              </w:rPr>
            </w:pPr>
            <w:r w:rsidRPr="00796E70">
              <w:rPr>
                <w:rFonts w:eastAsia="Times New Roman" w:cstheme="minorHAnsi"/>
                <w:b/>
                <w:sz w:val="22"/>
                <w:szCs w:val="22"/>
                <w:lang w:val="sl-SI" w:eastAsia="sl-SI"/>
              </w:rPr>
              <w:t>SKUPAJ KONČNA PONUDBENA BRUTO CENA KURILNEGA OLJA (v EUR na liter)</w:t>
            </w:r>
          </w:p>
        </w:tc>
        <w:tc>
          <w:tcPr>
            <w:tcW w:w="4577" w:type="dxa"/>
            <w:vAlign w:val="center"/>
          </w:tcPr>
          <w:p w:rsidR="00796E70" w:rsidRPr="00796E70" w:rsidRDefault="00796E70" w:rsidP="00DA4AF0">
            <w:pPr>
              <w:spacing w:after="0" w:line="240" w:lineRule="auto"/>
              <w:rPr>
                <w:rFonts w:cstheme="minorHAnsi"/>
                <w:sz w:val="22"/>
                <w:szCs w:val="22"/>
              </w:rPr>
            </w:pPr>
          </w:p>
        </w:tc>
      </w:tr>
    </w:tbl>
    <w:p w:rsidR="0053665F" w:rsidRPr="00796E70" w:rsidRDefault="00796E70" w:rsidP="00DA4AF0">
      <w:pPr>
        <w:spacing w:after="0" w:line="240" w:lineRule="auto"/>
        <w:rPr>
          <w:rFonts w:cstheme="minorHAnsi"/>
          <w:sz w:val="22"/>
          <w:szCs w:val="22"/>
        </w:rPr>
      </w:pPr>
      <w:r w:rsidRPr="00796E70">
        <w:rPr>
          <w:rFonts w:cstheme="minorHAnsi"/>
          <w:sz w:val="22"/>
          <w:szCs w:val="22"/>
        </w:rPr>
        <w:t>*Cena v EUR na liter mora biti zaokrožena na največ štiri decimalke</w:t>
      </w:r>
    </w:p>
    <w:p w:rsidR="0053665F" w:rsidRDefault="0053665F" w:rsidP="00DA4AF0">
      <w:pPr>
        <w:spacing w:after="0" w:line="240" w:lineRule="auto"/>
        <w:rPr>
          <w:rFonts w:cstheme="minorHAnsi"/>
          <w:sz w:val="22"/>
          <w:szCs w:val="22"/>
        </w:rPr>
      </w:pPr>
    </w:p>
    <w:p w:rsidR="00384DE9" w:rsidRPr="00796E70" w:rsidRDefault="00384DE9" w:rsidP="00DA4AF0">
      <w:pPr>
        <w:spacing w:after="0" w:line="240" w:lineRule="auto"/>
        <w:rPr>
          <w:rFonts w:cstheme="minorHAnsi"/>
          <w:sz w:val="22"/>
          <w:szCs w:val="22"/>
        </w:rPr>
      </w:pPr>
    </w:p>
    <w:tbl>
      <w:tblPr>
        <w:tblStyle w:val="Tabelamrea"/>
        <w:tblW w:w="9322" w:type="dxa"/>
        <w:tblLook w:val="04A0" w:firstRow="1" w:lastRow="0" w:firstColumn="1" w:lastColumn="0" w:noHBand="0" w:noVBand="1"/>
      </w:tblPr>
      <w:tblGrid>
        <w:gridCol w:w="4541"/>
        <w:gridCol w:w="4781"/>
      </w:tblGrid>
      <w:tr w:rsidR="00E336EB" w:rsidRPr="00796E70" w:rsidTr="00384DE9">
        <w:trPr>
          <w:trHeight w:val="525"/>
        </w:trPr>
        <w:tc>
          <w:tcPr>
            <w:tcW w:w="4541" w:type="dxa"/>
            <w:vAlign w:val="center"/>
          </w:tcPr>
          <w:p w:rsidR="00E336EB" w:rsidRPr="00796E70" w:rsidRDefault="00983F52" w:rsidP="00DA4AF0">
            <w:pPr>
              <w:spacing w:after="0" w:line="240" w:lineRule="auto"/>
              <w:rPr>
                <w:rFonts w:cstheme="minorHAnsi"/>
                <w:b/>
                <w:sz w:val="22"/>
                <w:szCs w:val="22"/>
                <w:lang w:val="sl-SI"/>
              </w:rPr>
            </w:pPr>
            <w:r w:rsidRPr="00796E70">
              <w:rPr>
                <w:rFonts w:cstheme="minorHAnsi"/>
                <w:b/>
                <w:sz w:val="22"/>
                <w:szCs w:val="22"/>
                <w:lang w:val="sl-SI"/>
              </w:rPr>
              <w:t>VELJAVNOST PONUDBE</w:t>
            </w:r>
          </w:p>
        </w:tc>
        <w:tc>
          <w:tcPr>
            <w:tcW w:w="4781" w:type="dxa"/>
            <w:vAlign w:val="center"/>
          </w:tcPr>
          <w:p w:rsidR="00E336EB" w:rsidRPr="00796E70" w:rsidRDefault="00796E70" w:rsidP="00DA4AF0">
            <w:pPr>
              <w:spacing w:after="0" w:line="240" w:lineRule="auto"/>
              <w:rPr>
                <w:rFonts w:cstheme="minorHAnsi"/>
                <w:b/>
                <w:sz w:val="22"/>
                <w:szCs w:val="22"/>
                <w:lang w:val="sl-SI"/>
              </w:rPr>
            </w:pPr>
            <w:r w:rsidRPr="00796E70">
              <w:rPr>
                <w:rFonts w:cstheme="minorHAnsi"/>
                <w:b/>
                <w:sz w:val="22"/>
                <w:szCs w:val="22"/>
                <w:lang w:val="sl-SI"/>
              </w:rPr>
              <w:t>9</w:t>
            </w:r>
            <w:r w:rsidR="00E336EB" w:rsidRPr="00796E70">
              <w:rPr>
                <w:rFonts w:cstheme="minorHAnsi"/>
                <w:b/>
                <w:sz w:val="22"/>
                <w:szCs w:val="22"/>
                <w:lang w:val="sl-SI"/>
              </w:rPr>
              <w:t xml:space="preserve">0 dni po roku za oddajo </w:t>
            </w:r>
            <w:r w:rsidR="00044D25" w:rsidRPr="00796E70">
              <w:rPr>
                <w:rFonts w:cstheme="minorHAnsi"/>
                <w:b/>
                <w:sz w:val="22"/>
                <w:szCs w:val="22"/>
                <w:lang w:val="sl-SI"/>
              </w:rPr>
              <w:t>ponudb</w:t>
            </w:r>
          </w:p>
        </w:tc>
      </w:tr>
    </w:tbl>
    <w:p w:rsidR="00E336EB" w:rsidRDefault="00E336EB" w:rsidP="00DA4AF0">
      <w:pPr>
        <w:spacing w:after="0" w:line="240" w:lineRule="auto"/>
        <w:rPr>
          <w:rFonts w:cstheme="minorHAnsi"/>
          <w:sz w:val="22"/>
          <w:szCs w:val="22"/>
        </w:rPr>
      </w:pPr>
    </w:p>
    <w:p w:rsidR="00384DE9" w:rsidRPr="00796E70" w:rsidRDefault="00384DE9" w:rsidP="00DA4AF0">
      <w:pPr>
        <w:spacing w:after="0" w:line="240" w:lineRule="auto"/>
        <w:rPr>
          <w:rFonts w:cstheme="minorHAnsi"/>
          <w:sz w:val="22"/>
          <w:szCs w:val="22"/>
        </w:rPr>
      </w:pPr>
    </w:p>
    <w:p w:rsidR="00E336EB" w:rsidRPr="003A20A6" w:rsidRDefault="00E336EB" w:rsidP="00DA4AF0">
      <w:pPr>
        <w:spacing w:after="0" w:line="240" w:lineRule="auto"/>
        <w:rPr>
          <w:rFonts w:cstheme="minorHAnsi"/>
          <w:sz w:val="4"/>
          <w:szCs w:val="4"/>
        </w:rPr>
      </w:pPr>
    </w:p>
    <w:tbl>
      <w:tblPr>
        <w:tblStyle w:val="Tabelamrea"/>
        <w:tblW w:w="0" w:type="auto"/>
        <w:tblLook w:val="04A0" w:firstRow="1" w:lastRow="0" w:firstColumn="1" w:lastColumn="0" w:noHBand="0" w:noVBand="1"/>
      </w:tblPr>
      <w:tblGrid>
        <w:gridCol w:w="1683"/>
        <w:gridCol w:w="1969"/>
        <w:gridCol w:w="2835"/>
        <w:gridCol w:w="2801"/>
      </w:tblGrid>
      <w:tr w:rsidR="00E336EB" w:rsidRPr="003A20A6" w:rsidTr="00384DE9">
        <w:trPr>
          <w:trHeight w:val="1099"/>
        </w:trPr>
        <w:tc>
          <w:tcPr>
            <w:tcW w:w="1683" w:type="dxa"/>
          </w:tcPr>
          <w:p w:rsidR="00E336EB" w:rsidRPr="003A20A6" w:rsidRDefault="00E336EB" w:rsidP="00DA4AF0">
            <w:pPr>
              <w:spacing w:after="0" w:line="240" w:lineRule="auto"/>
              <w:jc w:val="center"/>
              <w:rPr>
                <w:rFonts w:cstheme="minorHAnsi"/>
                <w:b/>
                <w:lang w:val="sl-SI"/>
              </w:rPr>
            </w:pPr>
            <w:r w:rsidRPr="003A20A6">
              <w:rPr>
                <w:rFonts w:cstheme="minorHAnsi"/>
                <w:b/>
                <w:lang w:val="sl-SI"/>
              </w:rPr>
              <w:t>KRAJ</w:t>
            </w:r>
          </w:p>
        </w:tc>
        <w:tc>
          <w:tcPr>
            <w:tcW w:w="1969" w:type="dxa"/>
          </w:tcPr>
          <w:p w:rsidR="00E336EB" w:rsidRPr="003A20A6" w:rsidRDefault="00E336EB" w:rsidP="00DA4AF0">
            <w:pPr>
              <w:spacing w:after="0" w:line="240" w:lineRule="auto"/>
              <w:jc w:val="center"/>
              <w:rPr>
                <w:rFonts w:cstheme="minorHAnsi"/>
                <w:b/>
                <w:lang w:val="sl-SI"/>
              </w:rPr>
            </w:pPr>
            <w:r w:rsidRPr="003A20A6">
              <w:rPr>
                <w:rFonts w:cstheme="minorHAnsi"/>
                <w:b/>
                <w:lang w:val="sl-SI"/>
              </w:rPr>
              <w:t>DATUM</w:t>
            </w:r>
          </w:p>
        </w:tc>
        <w:tc>
          <w:tcPr>
            <w:tcW w:w="2835" w:type="dxa"/>
          </w:tcPr>
          <w:p w:rsidR="00E336EB" w:rsidRPr="003A20A6" w:rsidRDefault="00E336EB" w:rsidP="00DA4AF0">
            <w:pPr>
              <w:spacing w:after="0" w:line="240" w:lineRule="auto"/>
              <w:jc w:val="center"/>
              <w:rPr>
                <w:rFonts w:cstheme="minorHAnsi"/>
                <w:b/>
                <w:lang w:val="sl-SI"/>
              </w:rPr>
            </w:pPr>
            <w:r w:rsidRPr="003A20A6">
              <w:rPr>
                <w:rFonts w:cstheme="minorHAnsi"/>
                <w:b/>
                <w:lang w:val="sl-SI"/>
              </w:rPr>
              <w:t xml:space="preserve">IME IN PRIIMEK POOBLAŠČENE OSEBE </w:t>
            </w:r>
            <w:r w:rsidR="00AD1D9A" w:rsidRPr="003A20A6">
              <w:rPr>
                <w:rFonts w:cstheme="minorHAnsi"/>
                <w:b/>
                <w:lang w:val="sl-SI"/>
              </w:rPr>
              <w:t>PONUDNIKA</w:t>
            </w:r>
          </w:p>
        </w:tc>
        <w:tc>
          <w:tcPr>
            <w:tcW w:w="2801" w:type="dxa"/>
          </w:tcPr>
          <w:p w:rsidR="00E336EB" w:rsidRPr="003A20A6" w:rsidRDefault="00E336EB" w:rsidP="00DA4AF0">
            <w:pPr>
              <w:spacing w:after="0" w:line="240" w:lineRule="auto"/>
              <w:jc w:val="center"/>
              <w:rPr>
                <w:rFonts w:cstheme="minorHAnsi"/>
                <w:b/>
                <w:lang w:val="sl-SI"/>
              </w:rPr>
            </w:pPr>
            <w:r w:rsidRPr="003A20A6">
              <w:rPr>
                <w:rFonts w:cstheme="minorHAnsi"/>
                <w:b/>
                <w:lang w:val="sl-SI"/>
              </w:rPr>
              <w:t>PODPIS IN ŽIG</w:t>
            </w:r>
          </w:p>
        </w:tc>
      </w:tr>
      <w:tr w:rsidR="00E336EB" w:rsidRPr="003A20A6" w:rsidTr="00384DE9">
        <w:trPr>
          <w:trHeight w:val="785"/>
        </w:trPr>
        <w:tc>
          <w:tcPr>
            <w:tcW w:w="1683" w:type="dxa"/>
          </w:tcPr>
          <w:p w:rsidR="00E336EB" w:rsidRPr="003A20A6" w:rsidRDefault="00E336EB" w:rsidP="00DA4AF0">
            <w:pPr>
              <w:spacing w:after="0" w:line="240" w:lineRule="auto"/>
              <w:rPr>
                <w:rFonts w:cstheme="minorHAnsi"/>
                <w:lang w:val="sl-SI"/>
              </w:rPr>
            </w:pPr>
          </w:p>
          <w:p w:rsidR="00E336EB" w:rsidRPr="003A20A6" w:rsidRDefault="00E336EB" w:rsidP="00DA4AF0">
            <w:pPr>
              <w:spacing w:after="0" w:line="240" w:lineRule="auto"/>
              <w:rPr>
                <w:rFonts w:cstheme="minorHAnsi"/>
                <w:lang w:val="sl-SI"/>
              </w:rPr>
            </w:pPr>
          </w:p>
        </w:tc>
        <w:tc>
          <w:tcPr>
            <w:tcW w:w="1969" w:type="dxa"/>
          </w:tcPr>
          <w:p w:rsidR="00E336EB" w:rsidRPr="003A20A6" w:rsidRDefault="00E336EB" w:rsidP="00DA4AF0">
            <w:pPr>
              <w:spacing w:after="0" w:line="240" w:lineRule="auto"/>
              <w:jc w:val="center"/>
              <w:rPr>
                <w:rFonts w:cstheme="minorHAnsi"/>
                <w:lang w:val="sl-SI"/>
              </w:rPr>
            </w:pPr>
          </w:p>
        </w:tc>
        <w:tc>
          <w:tcPr>
            <w:tcW w:w="2835" w:type="dxa"/>
          </w:tcPr>
          <w:p w:rsidR="00E336EB" w:rsidRPr="003A20A6" w:rsidRDefault="00E336EB" w:rsidP="00DA4AF0">
            <w:pPr>
              <w:spacing w:after="0" w:line="240" w:lineRule="auto"/>
              <w:jc w:val="center"/>
              <w:rPr>
                <w:rFonts w:cstheme="minorHAnsi"/>
                <w:lang w:val="sl-SI"/>
              </w:rPr>
            </w:pPr>
          </w:p>
          <w:p w:rsidR="00E336EB" w:rsidRPr="003A20A6" w:rsidRDefault="00E336EB" w:rsidP="00DA4AF0">
            <w:pPr>
              <w:spacing w:after="0" w:line="240" w:lineRule="auto"/>
              <w:jc w:val="center"/>
              <w:rPr>
                <w:rFonts w:cstheme="minorHAnsi"/>
                <w:lang w:val="sl-SI"/>
              </w:rPr>
            </w:pPr>
          </w:p>
        </w:tc>
        <w:tc>
          <w:tcPr>
            <w:tcW w:w="2801" w:type="dxa"/>
          </w:tcPr>
          <w:p w:rsidR="00E336EB" w:rsidRPr="003A20A6" w:rsidRDefault="00E336EB" w:rsidP="00DA4AF0">
            <w:pPr>
              <w:spacing w:after="0" w:line="240" w:lineRule="auto"/>
              <w:jc w:val="center"/>
              <w:rPr>
                <w:rFonts w:cstheme="minorHAnsi"/>
                <w:lang w:val="sl-SI"/>
              </w:rPr>
            </w:pPr>
          </w:p>
        </w:tc>
      </w:tr>
    </w:tbl>
    <w:p w:rsidR="00FC2F07" w:rsidRDefault="00FC2F07" w:rsidP="00DA4AF0">
      <w:pPr>
        <w:spacing w:after="0" w:line="240" w:lineRule="auto"/>
        <w:jc w:val="both"/>
        <w:rPr>
          <w:rFonts w:cstheme="minorHAnsi"/>
        </w:rPr>
      </w:pPr>
    </w:p>
    <w:p w:rsidR="003E7982" w:rsidRPr="003A20A6" w:rsidRDefault="00404536" w:rsidP="00DA4AF0">
      <w:pPr>
        <w:spacing w:after="0" w:line="240" w:lineRule="auto"/>
        <w:jc w:val="both"/>
        <w:rPr>
          <w:rFonts w:cstheme="minorHAnsi"/>
        </w:rPr>
      </w:pPr>
      <w:r w:rsidRPr="003A20A6">
        <w:rPr>
          <w:rFonts w:cstheme="minorHAnsi"/>
        </w:rPr>
        <w:t xml:space="preserve"> </w:t>
      </w:r>
    </w:p>
    <w:p w:rsidR="004238DA" w:rsidRPr="00404536" w:rsidRDefault="004238DA" w:rsidP="00DA4AF0">
      <w:pPr>
        <w:pStyle w:val="Naslov2"/>
        <w:spacing w:before="0" w:after="0"/>
        <w:ind w:left="792"/>
      </w:pPr>
      <w:bookmarkStart w:id="204" w:name="_Toc468861755"/>
      <w:r w:rsidRPr="00404536">
        <w:t>VZOREC OKVIRN</w:t>
      </w:r>
      <w:r w:rsidR="00445367">
        <w:t>E</w:t>
      </w:r>
      <w:r w:rsidRPr="00404536">
        <w:t>GA SPORAZUMA</w:t>
      </w:r>
      <w:bookmarkEnd w:id="204"/>
    </w:p>
    <w:p w:rsidR="004238DA" w:rsidRDefault="004238DA" w:rsidP="00DA4AF0">
      <w:pPr>
        <w:spacing w:after="0" w:line="240" w:lineRule="auto"/>
        <w:jc w:val="right"/>
        <w:rPr>
          <w:rFonts w:eastAsia="Times New Roman" w:cstheme="minorHAnsi"/>
          <w:b/>
          <w:sz w:val="22"/>
          <w:szCs w:val="22"/>
          <w:lang w:eastAsia="sl-SI"/>
        </w:rPr>
      </w:pPr>
    </w:p>
    <w:p w:rsidR="00384DE9" w:rsidRPr="004238DA" w:rsidRDefault="00384DE9" w:rsidP="00DA4AF0">
      <w:pPr>
        <w:spacing w:after="0" w:line="240" w:lineRule="auto"/>
        <w:jc w:val="right"/>
        <w:rPr>
          <w:rFonts w:eastAsia="Times New Roman" w:cstheme="minorHAnsi"/>
          <w:b/>
          <w:sz w:val="22"/>
          <w:szCs w:val="22"/>
          <w:lang w:eastAsia="sl-SI"/>
        </w:rPr>
      </w:pPr>
    </w:p>
    <w:p w:rsidR="004238DA" w:rsidRPr="004238DA" w:rsidRDefault="004238DA" w:rsidP="00DA4AF0">
      <w:pPr>
        <w:spacing w:after="0" w:line="240" w:lineRule="auto"/>
        <w:jc w:val="center"/>
        <w:rPr>
          <w:rFonts w:eastAsia="Times New Roman" w:cstheme="minorHAnsi"/>
          <w:b/>
          <w:sz w:val="28"/>
          <w:szCs w:val="22"/>
          <w:lang w:eastAsia="sl-SI"/>
        </w:rPr>
      </w:pPr>
      <w:r w:rsidRPr="004238DA">
        <w:rPr>
          <w:rFonts w:eastAsia="Times New Roman" w:cstheme="minorHAnsi"/>
          <w:b/>
          <w:sz w:val="28"/>
          <w:szCs w:val="22"/>
          <w:lang w:eastAsia="sl-SI"/>
        </w:rPr>
        <w:t xml:space="preserve">OKVIRNI SPORAZUM </w:t>
      </w:r>
    </w:p>
    <w:p w:rsidR="004238DA" w:rsidRPr="004238DA" w:rsidRDefault="00445367" w:rsidP="00445367">
      <w:pPr>
        <w:spacing w:after="0" w:line="240" w:lineRule="auto"/>
        <w:jc w:val="center"/>
        <w:rPr>
          <w:rFonts w:eastAsia="Times New Roman" w:cstheme="minorHAnsi"/>
          <w:sz w:val="22"/>
          <w:szCs w:val="22"/>
          <w:lang w:eastAsia="sl-SI"/>
        </w:rPr>
      </w:pPr>
      <w:r w:rsidRPr="00445367">
        <w:rPr>
          <w:rFonts w:eastAsia="Times New Roman" w:cstheme="minorHAnsi"/>
          <w:b/>
          <w:sz w:val="22"/>
          <w:szCs w:val="22"/>
          <w:lang w:eastAsia="sl-SI"/>
        </w:rPr>
        <w:t>»DOBAVA KURILNEGA OLJA ZA POTREBE OŠ ŠMARJE PRI JELŠAH S PODRUŽNICAMI«</w:t>
      </w:r>
    </w:p>
    <w:p w:rsidR="004238DA" w:rsidRPr="004238DA" w:rsidRDefault="004238DA" w:rsidP="00DA4AF0">
      <w:pPr>
        <w:spacing w:after="0" w:line="240" w:lineRule="auto"/>
        <w:jc w:val="both"/>
        <w:rPr>
          <w:rFonts w:eastAsia="Times New Roman" w:cstheme="minorHAnsi"/>
          <w:b/>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sklenjen med strankami okvirnega sporazuma:</w:t>
      </w:r>
    </w:p>
    <w:p w:rsidR="004238DA" w:rsidRPr="004238DA" w:rsidRDefault="004238DA" w:rsidP="00DA4AF0">
      <w:pPr>
        <w:spacing w:after="0" w:line="240" w:lineRule="auto"/>
        <w:jc w:val="both"/>
        <w:rPr>
          <w:rFonts w:eastAsia="Times New Roman" w:cstheme="minorHAnsi"/>
          <w:b/>
          <w:sz w:val="24"/>
          <w:szCs w:val="24"/>
          <w:lang w:eastAsia="sl-SI"/>
        </w:rPr>
      </w:pPr>
    </w:p>
    <w:p w:rsidR="004238DA" w:rsidRPr="004238DA" w:rsidRDefault="004238DA" w:rsidP="00DA4AF0">
      <w:p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NAROČNIK:</w:t>
      </w:r>
    </w:p>
    <w:p w:rsidR="00614AF6" w:rsidRPr="00614AF6" w:rsidRDefault="00614AF6" w:rsidP="00614AF6">
      <w:pPr>
        <w:spacing w:after="0" w:line="240" w:lineRule="auto"/>
        <w:ind w:left="2124"/>
        <w:jc w:val="both"/>
        <w:rPr>
          <w:rFonts w:eastAsia="Times New Roman" w:cstheme="minorHAnsi"/>
          <w:b/>
          <w:sz w:val="22"/>
          <w:szCs w:val="22"/>
          <w:lang w:eastAsia="sl-SI"/>
        </w:rPr>
      </w:pPr>
    </w:p>
    <w:p w:rsidR="00614AF6" w:rsidRPr="00614AF6" w:rsidRDefault="00614AF6" w:rsidP="00614AF6">
      <w:pPr>
        <w:spacing w:after="0" w:line="240" w:lineRule="auto"/>
        <w:jc w:val="both"/>
        <w:rPr>
          <w:rFonts w:eastAsia="Times New Roman" w:cstheme="minorHAnsi"/>
          <w:b/>
          <w:sz w:val="22"/>
          <w:szCs w:val="22"/>
          <w:lang w:eastAsia="sl-SI"/>
        </w:rPr>
      </w:pPr>
      <w:r w:rsidRPr="00614AF6">
        <w:rPr>
          <w:rFonts w:eastAsia="Times New Roman" w:cstheme="minorHAnsi"/>
          <w:b/>
          <w:sz w:val="22"/>
          <w:szCs w:val="22"/>
          <w:lang w:eastAsia="sl-SI"/>
        </w:rPr>
        <w:t>Naročnik: OSNOVNA ŠOLA ŠMARJE PRI JELŠAH, Vegova ulica 24, 3240 Šmarje pri Jelšah, ki jo zastopa ravnatelj Mitja Šket,</w:t>
      </w:r>
      <w:r>
        <w:rPr>
          <w:rFonts w:eastAsia="Times New Roman" w:cstheme="minorHAnsi"/>
          <w:b/>
          <w:sz w:val="22"/>
          <w:szCs w:val="22"/>
          <w:lang w:eastAsia="sl-SI"/>
        </w:rPr>
        <w:t xml:space="preserve"> </w:t>
      </w:r>
      <w:r w:rsidRPr="00614AF6">
        <w:rPr>
          <w:rFonts w:eastAsia="Times New Roman" w:cstheme="minorHAnsi"/>
          <w:b/>
          <w:sz w:val="22"/>
          <w:szCs w:val="22"/>
          <w:lang w:eastAsia="sl-SI"/>
        </w:rPr>
        <w:t>identifikacijska številka za DDV: SI94363455</w:t>
      </w:r>
      <w:r>
        <w:rPr>
          <w:rFonts w:eastAsia="Times New Roman" w:cstheme="minorHAnsi"/>
          <w:b/>
          <w:sz w:val="22"/>
          <w:szCs w:val="22"/>
          <w:lang w:eastAsia="sl-SI"/>
        </w:rPr>
        <w:t xml:space="preserve">, </w:t>
      </w:r>
      <w:r w:rsidRPr="00614AF6">
        <w:rPr>
          <w:rFonts w:eastAsia="Times New Roman" w:cstheme="minorHAnsi"/>
          <w:b/>
          <w:sz w:val="22"/>
          <w:szCs w:val="22"/>
          <w:lang w:eastAsia="sl-SI"/>
        </w:rPr>
        <w:t>matična številka: 5087988</w:t>
      </w:r>
      <w:r>
        <w:rPr>
          <w:rFonts w:eastAsia="Times New Roman" w:cstheme="minorHAnsi"/>
          <w:b/>
          <w:sz w:val="22"/>
          <w:szCs w:val="22"/>
          <w:lang w:eastAsia="sl-SI"/>
        </w:rPr>
        <w:t>000</w:t>
      </w:r>
    </w:p>
    <w:p w:rsidR="004238DA" w:rsidRDefault="004238DA" w:rsidP="00DA4AF0">
      <w:pPr>
        <w:spacing w:after="0" w:line="240" w:lineRule="auto"/>
        <w:ind w:left="2124"/>
        <w:jc w:val="both"/>
        <w:rPr>
          <w:rFonts w:eastAsia="Times New Roman" w:cstheme="minorHAnsi"/>
          <w:sz w:val="22"/>
          <w:szCs w:val="22"/>
          <w:lang w:eastAsia="sl-SI"/>
        </w:rPr>
      </w:pPr>
    </w:p>
    <w:p w:rsidR="00B35D97" w:rsidRPr="004238DA" w:rsidRDefault="00B35D97" w:rsidP="00DA4AF0">
      <w:pPr>
        <w:spacing w:after="0" w:line="240" w:lineRule="auto"/>
        <w:ind w:left="2124"/>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614AF6" w:rsidP="00DA4AF0">
      <w:pPr>
        <w:spacing w:after="0" w:line="240" w:lineRule="auto"/>
        <w:jc w:val="both"/>
        <w:rPr>
          <w:rFonts w:eastAsia="Times New Roman" w:cstheme="minorHAnsi"/>
          <w:b/>
          <w:sz w:val="22"/>
          <w:szCs w:val="22"/>
          <w:lang w:eastAsia="sl-SI"/>
        </w:rPr>
      </w:pPr>
      <w:r>
        <w:rPr>
          <w:rFonts w:eastAsia="Times New Roman" w:cstheme="minorHAnsi"/>
          <w:b/>
          <w:sz w:val="22"/>
          <w:szCs w:val="22"/>
          <w:lang w:eastAsia="sl-SI"/>
        </w:rPr>
        <w:t>DOBAVITELJ</w:t>
      </w:r>
      <w:r w:rsidR="004238DA" w:rsidRPr="004238DA">
        <w:rPr>
          <w:rFonts w:eastAsia="Times New Roman" w:cstheme="minorHAnsi"/>
          <w:b/>
          <w:sz w:val="22"/>
          <w:szCs w:val="22"/>
          <w:lang w:eastAsia="sl-SI"/>
        </w:rPr>
        <w:t xml:space="preserve">: </w:t>
      </w:r>
    </w:p>
    <w:p w:rsidR="004238DA" w:rsidRPr="00F77F3B" w:rsidRDefault="004238DA" w:rsidP="00DA4AF0">
      <w:pPr>
        <w:pStyle w:val="Odstavekseznama"/>
        <w:numPr>
          <w:ilvl w:val="0"/>
          <w:numId w:val="28"/>
        </w:numPr>
        <w:spacing w:after="0" w:line="240" w:lineRule="auto"/>
        <w:jc w:val="both"/>
        <w:rPr>
          <w:rFonts w:eastAsia="Times New Roman" w:cstheme="minorHAnsi"/>
          <w:sz w:val="22"/>
          <w:szCs w:val="22"/>
          <w:lang w:eastAsia="sl-SI"/>
        </w:rPr>
      </w:pPr>
      <w:r w:rsidRPr="00F77F3B">
        <w:rPr>
          <w:rFonts w:eastAsia="Times New Roman" w:cstheme="minorHAnsi"/>
          <w:sz w:val="22"/>
          <w:szCs w:val="22"/>
          <w:lang w:eastAsia="sl-SI"/>
        </w:rPr>
        <w:t>_____________________________</w:t>
      </w:r>
      <w:r w:rsidR="00B35D97" w:rsidRPr="00F77F3B">
        <w:rPr>
          <w:rFonts w:eastAsia="Times New Roman" w:cstheme="minorHAnsi"/>
          <w:sz w:val="22"/>
          <w:szCs w:val="22"/>
          <w:lang w:eastAsia="sl-SI"/>
        </w:rPr>
        <w:t>________________________________</w:t>
      </w:r>
    </w:p>
    <w:p w:rsidR="004238DA" w:rsidRPr="004238DA" w:rsidRDefault="004238DA" w:rsidP="00DA4AF0">
      <w:pPr>
        <w:spacing w:after="0" w:line="240" w:lineRule="auto"/>
        <w:ind w:left="312"/>
        <w:jc w:val="both"/>
        <w:rPr>
          <w:rFonts w:eastAsia="Times New Roman" w:cstheme="minorHAnsi"/>
          <w:sz w:val="22"/>
          <w:szCs w:val="22"/>
          <w:lang w:eastAsia="sl-SI"/>
        </w:rPr>
      </w:pPr>
    </w:p>
    <w:p w:rsidR="004238DA" w:rsidRPr="00404536" w:rsidRDefault="004238DA" w:rsidP="00DA4AF0">
      <w:pPr>
        <w:spacing w:after="0" w:line="240" w:lineRule="auto"/>
        <w:ind w:left="708"/>
        <w:jc w:val="both"/>
        <w:rPr>
          <w:rFonts w:eastAsia="Times New Roman" w:cstheme="minorHAnsi"/>
          <w:sz w:val="22"/>
          <w:szCs w:val="22"/>
          <w:lang w:eastAsia="sl-SI"/>
        </w:rPr>
      </w:pPr>
      <w:r w:rsidRPr="00404536">
        <w:rPr>
          <w:rFonts w:eastAsia="Times New Roman" w:cstheme="minorHAnsi"/>
          <w:sz w:val="22"/>
          <w:szCs w:val="22"/>
          <w:lang w:eastAsia="sl-SI"/>
        </w:rPr>
        <w:t>_____________________________</w:t>
      </w:r>
      <w:r w:rsidR="00B35D97" w:rsidRPr="00404536">
        <w:rPr>
          <w:rFonts w:eastAsia="Times New Roman" w:cstheme="minorHAnsi"/>
          <w:sz w:val="22"/>
          <w:szCs w:val="22"/>
          <w:lang w:eastAsia="sl-SI"/>
        </w:rPr>
        <w:t>________________________________</w:t>
      </w:r>
    </w:p>
    <w:p w:rsidR="004238DA" w:rsidRPr="004238DA" w:rsidRDefault="004238DA" w:rsidP="00DA4AF0">
      <w:pPr>
        <w:spacing w:after="0" w:line="240" w:lineRule="auto"/>
        <w:ind w:left="312"/>
        <w:jc w:val="both"/>
        <w:rPr>
          <w:rFonts w:eastAsia="Times New Roman" w:cstheme="minorHAnsi"/>
          <w:sz w:val="22"/>
          <w:szCs w:val="22"/>
          <w:lang w:eastAsia="sl-SI"/>
        </w:rPr>
      </w:pPr>
    </w:p>
    <w:p w:rsidR="004238DA" w:rsidRPr="00404536" w:rsidRDefault="00B35D97" w:rsidP="00DA4AF0">
      <w:pPr>
        <w:spacing w:after="0" w:line="240" w:lineRule="auto"/>
        <w:ind w:left="708"/>
        <w:jc w:val="both"/>
        <w:rPr>
          <w:rFonts w:eastAsia="Times New Roman" w:cstheme="minorHAnsi"/>
          <w:sz w:val="22"/>
          <w:szCs w:val="22"/>
          <w:lang w:eastAsia="sl-SI"/>
        </w:rPr>
      </w:pPr>
      <w:r w:rsidRPr="00404536">
        <w:rPr>
          <w:rFonts w:eastAsia="Times New Roman" w:cstheme="minorHAnsi"/>
          <w:sz w:val="22"/>
          <w:szCs w:val="22"/>
          <w:lang w:eastAsia="sl-SI"/>
        </w:rPr>
        <w:t>d</w:t>
      </w:r>
      <w:r w:rsidR="004238DA" w:rsidRPr="00404536">
        <w:rPr>
          <w:rFonts w:eastAsia="Times New Roman" w:cstheme="minorHAnsi"/>
          <w:sz w:val="22"/>
          <w:szCs w:val="22"/>
          <w:lang w:eastAsia="sl-SI"/>
        </w:rPr>
        <w:t>avč</w:t>
      </w:r>
      <w:r w:rsidRPr="00404536">
        <w:rPr>
          <w:rFonts w:eastAsia="Times New Roman" w:cstheme="minorHAnsi"/>
          <w:sz w:val="22"/>
          <w:szCs w:val="22"/>
          <w:lang w:eastAsia="sl-SI"/>
        </w:rPr>
        <w:t>na številka: ________________, m</w:t>
      </w:r>
      <w:r w:rsidR="004238DA" w:rsidRPr="00404536">
        <w:rPr>
          <w:rFonts w:eastAsia="Times New Roman" w:cstheme="minorHAnsi"/>
          <w:sz w:val="22"/>
          <w:szCs w:val="22"/>
          <w:lang w:eastAsia="sl-SI"/>
        </w:rPr>
        <w:t>atič</w:t>
      </w:r>
      <w:r w:rsidRPr="00404536">
        <w:rPr>
          <w:rFonts w:eastAsia="Times New Roman" w:cstheme="minorHAnsi"/>
          <w:sz w:val="22"/>
          <w:szCs w:val="22"/>
          <w:lang w:eastAsia="sl-SI"/>
        </w:rPr>
        <w:t>na številka: _______________</w:t>
      </w:r>
      <w:r w:rsidR="004238DA" w:rsidRPr="00404536">
        <w:rPr>
          <w:rFonts w:eastAsia="Times New Roman" w:cstheme="minorHAnsi"/>
          <w:sz w:val="22"/>
          <w:szCs w:val="22"/>
          <w:lang w:eastAsia="sl-SI"/>
        </w:rPr>
        <w:t>___</w:t>
      </w:r>
    </w:p>
    <w:p w:rsidR="004238DA" w:rsidRPr="004238DA" w:rsidRDefault="004238DA" w:rsidP="00DA4AF0">
      <w:pPr>
        <w:spacing w:after="0" w:line="240" w:lineRule="auto"/>
        <w:ind w:left="312"/>
        <w:jc w:val="both"/>
        <w:rPr>
          <w:rFonts w:eastAsia="Times New Roman" w:cstheme="minorHAnsi"/>
          <w:sz w:val="22"/>
          <w:szCs w:val="22"/>
          <w:lang w:eastAsia="sl-SI"/>
        </w:rPr>
      </w:pPr>
    </w:p>
    <w:p w:rsidR="004238DA" w:rsidRPr="00404536" w:rsidRDefault="00B35D97" w:rsidP="00DA4AF0">
      <w:pPr>
        <w:spacing w:after="0" w:line="240" w:lineRule="auto"/>
        <w:ind w:left="708"/>
        <w:jc w:val="both"/>
        <w:rPr>
          <w:rFonts w:eastAsia="Times New Roman" w:cstheme="minorHAnsi"/>
          <w:sz w:val="22"/>
          <w:szCs w:val="22"/>
          <w:lang w:eastAsia="sl-SI"/>
        </w:rPr>
      </w:pPr>
      <w:r w:rsidRPr="00404536">
        <w:rPr>
          <w:rFonts w:eastAsia="Times New Roman" w:cstheme="minorHAnsi"/>
          <w:sz w:val="22"/>
          <w:szCs w:val="22"/>
          <w:lang w:eastAsia="sl-SI"/>
        </w:rPr>
        <w:t xml:space="preserve">ki ga zastopa direktor/ica: </w:t>
      </w:r>
      <w:r w:rsidR="004238DA" w:rsidRPr="00404536">
        <w:rPr>
          <w:rFonts w:eastAsia="Times New Roman" w:cstheme="minorHAnsi"/>
          <w:sz w:val="22"/>
          <w:szCs w:val="22"/>
          <w:lang w:eastAsia="sl-SI"/>
        </w:rPr>
        <w:t>_____________________________</w:t>
      </w:r>
    </w:p>
    <w:p w:rsidR="004238DA" w:rsidRDefault="004238DA" w:rsidP="00DA4AF0">
      <w:pPr>
        <w:spacing w:after="0" w:line="240" w:lineRule="auto"/>
        <w:rPr>
          <w:rFonts w:eastAsia="Times New Roman" w:cstheme="minorHAnsi"/>
          <w:b/>
          <w:sz w:val="22"/>
          <w:szCs w:val="22"/>
          <w:lang w:eastAsia="sl-SI"/>
        </w:rPr>
      </w:pPr>
    </w:p>
    <w:p w:rsidR="004238DA" w:rsidRPr="004238DA" w:rsidRDefault="004238DA" w:rsidP="00DA4AF0">
      <w:pPr>
        <w:spacing w:after="0" w:line="240" w:lineRule="auto"/>
        <w:jc w:val="center"/>
        <w:rPr>
          <w:rFonts w:eastAsia="Times New Roman" w:cstheme="minorHAnsi"/>
          <w:b/>
          <w:sz w:val="22"/>
          <w:szCs w:val="22"/>
          <w:lang w:eastAsia="sl-SI"/>
        </w:rPr>
      </w:pPr>
    </w:p>
    <w:p w:rsidR="004238DA" w:rsidRPr="004238DA" w:rsidRDefault="004238DA" w:rsidP="00DA4AF0">
      <w:pPr>
        <w:spacing w:after="0" w:line="240" w:lineRule="auto"/>
        <w:jc w:val="center"/>
        <w:rPr>
          <w:rFonts w:eastAsia="Times New Roman" w:cstheme="minorHAnsi"/>
          <w:b/>
          <w:sz w:val="22"/>
          <w:szCs w:val="22"/>
          <w:lang w:eastAsia="sl-SI"/>
        </w:rPr>
      </w:pPr>
    </w:p>
    <w:p w:rsidR="004238DA" w:rsidRPr="00404536" w:rsidRDefault="004238DA" w:rsidP="00DA4AF0">
      <w:pPr>
        <w:numPr>
          <w:ilvl w:val="0"/>
          <w:numId w:val="14"/>
        </w:numPr>
        <w:spacing w:after="0" w:line="240" w:lineRule="auto"/>
        <w:ind w:left="709"/>
        <w:rPr>
          <w:rFonts w:eastAsia="Times New Roman" w:cstheme="minorHAnsi"/>
          <w:b/>
          <w:sz w:val="22"/>
          <w:szCs w:val="22"/>
          <w:lang w:eastAsia="sl-SI"/>
        </w:rPr>
      </w:pPr>
      <w:r w:rsidRPr="00404536">
        <w:rPr>
          <w:rFonts w:eastAsia="Times New Roman" w:cstheme="minorHAnsi"/>
          <w:b/>
          <w:sz w:val="22"/>
          <w:szCs w:val="22"/>
          <w:lang w:eastAsia="sl-SI"/>
        </w:rPr>
        <w:t>PREDMET OKVIRNEGA SPORAZUMA</w:t>
      </w:r>
    </w:p>
    <w:p w:rsidR="004238DA" w:rsidRPr="004238DA" w:rsidRDefault="004238DA" w:rsidP="00DA4AF0">
      <w:pPr>
        <w:spacing w:after="0" w:line="240" w:lineRule="auto"/>
        <w:jc w:val="center"/>
        <w:rPr>
          <w:rFonts w:eastAsia="Times New Roman" w:cstheme="minorHAnsi"/>
          <w:b/>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Naročnik je izvedel postopek oddaje javnega naročila z namenom sklenitve okvirnega sporazuma za dobavo kurilnega olja za </w:t>
      </w:r>
      <w:r w:rsidR="00614AF6">
        <w:rPr>
          <w:rFonts w:eastAsia="Times New Roman" w:cstheme="minorHAnsi"/>
          <w:sz w:val="22"/>
          <w:szCs w:val="22"/>
          <w:lang w:eastAsia="sl-SI"/>
        </w:rPr>
        <w:t>potrebe Osnovne šole Šmarje pri Jelšah s podružnicami</w:t>
      </w:r>
      <w:r w:rsidRPr="004238DA">
        <w:rPr>
          <w:rFonts w:eastAsia="Times New Roman" w:cstheme="minorHAnsi"/>
          <w:sz w:val="22"/>
          <w:szCs w:val="22"/>
          <w:lang w:eastAsia="sl-SI"/>
        </w:rPr>
        <w:t>:</w:t>
      </w:r>
    </w:p>
    <w:p w:rsidR="004238DA" w:rsidRPr="004238DA" w:rsidRDefault="004238DA" w:rsidP="00DA4AF0">
      <w:pPr>
        <w:spacing w:after="0" w:line="240" w:lineRule="auto"/>
        <w:rPr>
          <w:rFonts w:eastAsia="Times New Roman" w:cstheme="minorHAnsi"/>
          <w:sz w:val="22"/>
          <w:szCs w:val="22"/>
          <w:lang w:eastAsia="sl-SI"/>
        </w:rPr>
      </w:pP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1842"/>
        <w:gridCol w:w="2127"/>
        <w:gridCol w:w="1842"/>
      </w:tblGrid>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806235">
            <w:pPr>
              <w:autoSpaceDE w:val="0"/>
              <w:autoSpaceDN w:val="0"/>
              <w:adjustRightInd w:val="0"/>
              <w:spacing w:after="0" w:line="240" w:lineRule="auto"/>
              <w:jc w:val="center"/>
              <w:rPr>
                <w:rFonts w:eastAsia="Times New Roman" w:cstheme="minorHAnsi"/>
                <w:sz w:val="22"/>
                <w:szCs w:val="22"/>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806235">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naslov</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806235">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pošta</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806235">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lokacija dobave</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Osnovna šola Šmarje pri Jelšah</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Vegova ulica 26</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3240 Šmarje pri Jelšah</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Vegova ulica</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Kristan Vrh</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Kristan Vrh 40b</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3241 Podplat</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Kristan Vrh</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Mestinje</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Mestinje 43</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3241 Podplat</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Mestinje</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Sladka Gora</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Sladka Gora 5</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3240 Šmarje pri Jelšah</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Sladka Gora</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Sveti Štefan</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Sveti Štefan 72</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3264 Sveti Štefan</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Sveti Štefan</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Šentvid</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Šentvid 12</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3231 Grobelno</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Šentvid</w:t>
            </w:r>
          </w:p>
        </w:tc>
      </w:tr>
      <w:tr w:rsidR="00614AF6" w:rsidRPr="003A20A6" w:rsidTr="00614AF6">
        <w:trPr>
          <w:trHeight w:val="351"/>
        </w:trPr>
        <w:tc>
          <w:tcPr>
            <w:tcW w:w="3261"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POŠ Zibika</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Zibika 5</w:t>
            </w:r>
          </w:p>
        </w:tc>
        <w:tc>
          <w:tcPr>
            <w:tcW w:w="2127"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3253 Pristava pri Mestinju</w:t>
            </w:r>
          </w:p>
        </w:tc>
        <w:tc>
          <w:tcPr>
            <w:tcW w:w="1842" w:type="dxa"/>
            <w:tcBorders>
              <w:top w:val="single" w:sz="4" w:space="0" w:color="auto"/>
              <w:left w:val="single" w:sz="4" w:space="0" w:color="auto"/>
              <w:bottom w:val="single" w:sz="4" w:space="0" w:color="auto"/>
              <w:right w:val="single" w:sz="4" w:space="0" w:color="auto"/>
            </w:tcBorders>
            <w:vAlign w:val="center"/>
          </w:tcPr>
          <w:p w:rsidR="00614AF6" w:rsidRPr="00614AF6" w:rsidRDefault="00614AF6" w:rsidP="00614AF6">
            <w:pPr>
              <w:autoSpaceDE w:val="0"/>
              <w:autoSpaceDN w:val="0"/>
              <w:adjustRightInd w:val="0"/>
              <w:spacing w:after="0" w:line="240" w:lineRule="auto"/>
              <w:jc w:val="center"/>
              <w:rPr>
                <w:rFonts w:eastAsia="Times New Roman" w:cstheme="minorHAnsi"/>
                <w:sz w:val="22"/>
                <w:szCs w:val="22"/>
                <w:lang w:eastAsia="sl-SI"/>
              </w:rPr>
            </w:pPr>
            <w:r w:rsidRPr="00614AF6">
              <w:rPr>
                <w:rFonts w:eastAsia="Times New Roman" w:cstheme="minorHAnsi"/>
                <w:sz w:val="22"/>
                <w:szCs w:val="22"/>
                <w:lang w:eastAsia="sl-SI"/>
              </w:rPr>
              <w:t>Zibika</w:t>
            </w:r>
          </w:p>
        </w:tc>
      </w:tr>
    </w:tbl>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Predmet javnega naročila so stalne nabave kurilnega olja, ki ga naročnik po obsegu in času ne more vnaprej določiti. </w:t>
      </w:r>
      <w:r w:rsidR="00614AF6" w:rsidRPr="00614AF6">
        <w:rPr>
          <w:rFonts w:eastAsia="Times New Roman" w:cstheme="minorHAnsi"/>
          <w:sz w:val="22"/>
          <w:szCs w:val="22"/>
          <w:lang w:eastAsia="sl-SI"/>
        </w:rPr>
        <w:t>Predvidena količina kurilnega olja za vse lokacije naročnika skupaj za dve leti znaša med 140.000 l in 160.000 l kurilnega olja.</w:t>
      </w: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Sporazum se sklene za obdobje </w:t>
      </w:r>
      <w:r w:rsidR="00614AF6">
        <w:rPr>
          <w:rFonts w:eastAsia="Times New Roman" w:cstheme="minorHAnsi"/>
          <w:sz w:val="22"/>
          <w:szCs w:val="22"/>
          <w:lang w:eastAsia="sl-SI"/>
        </w:rPr>
        <w:t>dveh let</w:t>
      </w:r>
      <w:r w:rsidRPr="004238DA">
        <w:rPr>
          <w:rFonts w:eastAsia="Times New Roman" w:cstheme="minorHAnsi"/>
          <w:sz w:val="22"/>
          <w:szCs w:val="22"/>
          <w:lang w:eastAsia="sl-SI"/>
        </w:rPr>
        <w:t>.</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384DE9"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 tem sporazumom se stranke okvirnega sporazuma dogovorijo o splošnih pogojih izvajanja javnega naročila.</w:t>
      </w:r>
    </w:p>
    <w:p w:rsidR="00384DE9" w:rsidRDefault="00384DE9"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Sestavni del tega sporazuma so pogoji določeni z razpisno dokumentacijo ter ponudb</w:t>
      </w:r>
      <w:r w:rsidR="00614AF6">
        <w:rPr>
          <w:rFonts w:eastAsia="Times New Roman" w:cstheme="minorHAnsi"/>
          <w:sz w:val="22"/>
          <w:szCs w:val="22"/>
          <w:lang w:eastAsia="sl-SI"/>
        </w:rPr>
        <w:t>a</w:t>
      </w:r>
      <w:r w:rsidRPr="004238DA">
        <w:rPr>
          <w:rFonts w:eastAsia="Times New Roman" w:cstheme="minorHAnsi"/>
          <w:sz w:val="22"/>
          <w:szCs w:val="22"/>
          <w:lang w:eastAsia="sl-SI"/>
        </w:rPr>
        <w:t xml:space="preserve"> izbran</w:t>
      </w:r>
      <w:r w:rsidR="00614AF6">
        <w:rPr>
          <w:rFonts w:eastAsia="Times New Roman" w:cstheme="minorHAnsi"/>
          <w:sz w:val="22"/>
          <w:szCs w:val="22"/>
          <w:lang w:eastAsia="sl-SI"/>
        </w:rPr>
        <w:t>ega</w:t>
      </w:r>
      <w:r w:rsidRPr="004238DA">
        <w:rPr>
          <w:rFonts w:eastAsia="Times New Roman" w:cstheme="minorHAnsi"/>
          <w:sz w:val="22"/>
          <w:szCs w:val="22"/>
          <w:lang w:eastAsia="sl-SI"/>
        </w:rPr>
        <w:t xml:space="preserve"> dobavitelj</w:t>
      </w:r>
      <w:r w:rsidR="00614AF6">
        <w:rPr>
          <w:rFonts w:eastAsia="Times New Roman" w:cstheme="minorHAnsi"/>
          <w:sz w:val="22"/>
          <w:szCs w:val="22"/>
          <w:lang w:eastAsia="sl-SI"/>
        </w:rPr>
        <w:t>a</w:t>
      </w:r>
      <w:r w:rsidRPr="004238DA">
        <w:rPr>
          <w:rFonts w:eastAsia="Times New Roman" w:cstheme="minorHAnsi"/>
          <w:sz w:val="22"/>
          <w:szCs w:val="22"/>
          <w:lang w:eastAsia="sl-SI"/>
        </w:rPr>
        <w:t>, ki se hrani na sedežu naročnika.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4"/>
        </w:numPr>
        <w:spacing w:after="0" w:line="240" w:lineRule="auto"/>
        <w:ind w:left="709"/>
        <w:rPr>
          <w:rFonts w:eastAsia="Times New Roman" w:cstheme="minorHAnsi"/>
          <w:b/>
          <w:sz w:val="22"/>
          <w:szCs w:val="22"/>
          <w:lang w:eastAsia="sl-SI"/>
        </w:rPr>
      </w:pPr>
      <w:r w:rsidRPr="004238DA">
        <w:rPr>
          <w:rFonts w:eastAsia="Times New Roman" w:cstheme="minorHAnsi"/>
          <w:b/>
          <w:sz w:val="22"/>
          <w:szCs w:val="22"/>
          <w:lang w:eastAsia="sl-SI"/>
        </w:rPr>
        <w:t>OBVEZNOSTI STRANK SPORAZUMA</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Obveznosti naročnika:</w:t>
      </w:r>
    </w:p>
    <w:p w:rsidR="004238DA" w:rsidRPr="004238DA" w:rsidRDefault="004238DA" w:rsidP="00DA4AF0">
      <w:pPr>
        <w:numPr>
          <w:ilvl w:val="0"/>
          <w:numId w:val="21"/>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dobavitelju pravočasno dati na razpolago vso dokumentacijo in informacije, s katerimi razpolaga in so za izvedbo dobave potrebne,</w:t>
      </w:r>
    </w:p>
    <w:p w:rsidR="004238DA" w:rsidRPr="004238DA" w:rsidRDefault="004238DA" w:rsidP="00DA4AF0">
      <w:pPr>
        <w:numPr>
          <w:ilvl w:val="0"/>
          <w:numId w:val="21"/>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zagotoviti kontinuirano spremljanje poteka izvajanja naročila in sodelovati z dobaviteljem</w:t>
      </w:r>
      <w:r w:rsidR="00614AF6">
        <w:rPr>
          <w:rFonts w:eastAsia="Times New Roman" w:cstheme="minorHAnsi"/>
          <w:sz w:val="22"/>
          <w:szCs w:val="22"/>
          <w:lang w:eastAsia="sl-SI"/>
        </w:rPr>
        <w:t>,</w:t>
      </w:r>
      <w:r w:rsidRPr="004238DA">
        <w:rPr>
          <w:rFonts w:eastAsia="Times New Roman" w:cstheme="minorHAnsi"/>
          <w:sz w:val="22"/>
          <w:szCs w:val="22"/>
          <w:lang w:eastAsia="sl-SI"/>
        </w:rPr>
        <w:t xml:space="preserve"> s ciljem, da se prevzete storitve izvršijo pravočasno in v vsestransko zadovoljstvo,</w:t>
      </w:r>
    </w:p>
    <w:p w:rsidR="004238DA" w:rsidRPr="004238DA" w:rsidRDefault="004238DA" w:rsidP="00DA4AF0">
      <w:pPr>
        <w:numPr>
          <w:ilvl w:val="0"/>
          <w:numId w:val="21"/>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tekoče obveščati dobavitelja o vseh spremembah in novo nastalih situacijah, ki bi lahko imele vpliv na izvršitev prevzetih storitev,</w:t>
      </w:r>
    </w:p>
    <w:p w:rsidR="004238DA" w:rsidRPr="004238DA" w:rsidRDefault="004238DA" w:rsidP="00DA4AF0">
      <w:pPr>
        <w:numPr>
          <w:ilvl w:val="0"/>
          <w:numId w:val="21"/>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vodenje evidence količin vseh nabav.</w:t>
      </w:r>
    </w:p>
    <w:p w:rsidR="004238DA" w:rsidRPr="004238DA" w:rsidRDefault="004238DA" w:rsidP="00DA4AF0">
      <w:pPr>
        <w:spacing w:after="0" w:line="240" w:lineRule="auto"/>
        <w:jc w:val="center"/>
        <w:rPr>
          <w:rFonts w:eastAsia="Times New Roman" w:cstheme="minorHAnsi"/>
          <w:b/>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Obveznosti dobavitelja:</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dobaviti kurilno olje, ki ustreza standardu za kakovost SIST 1011 ali enakovrednemu standardu,</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pravilno in kvalitetno dobaviti kurilno olje po pravilih stroke, v skladu z veljavnimi predpisi,</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imeti organizirano lastno službo za nadzor kakovosti kurilnega olja ali imeti zagotovljen nadzor s strani zunanjega laboratorija,</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prevzeti naročilo od </w:t>
      </w:r>
      <w:r w:rsidR="00614AF6">
        <w:rPr>
          <w:rFonts w:eastAsia="Times New Roman" w:cstheme="minorHAnsi"/>
          <w:sz w:val="22"/>
          <w:szCs w:val="22"/>
          <w:lang w:eastAsia="sl-SI"/>
        </w:rPr>
        <w:t>naročnika</w:t>
      </w:r>
      <w:r w:rsidRPr="004238DA">
        <w:rPr>
          <w:rFonts w:eastAsia="Times New Roman" w:cstheme="minorHAnsi"/>
          <w:sz w:val="22"/>
          <w:szCs w:val="22"/>
          <w:lang w:eastAsia="sl-SI"/>
        </w:rPr>
        <w:t xml:space="preserve"> po telefonu ali elektronski pošti,</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v 24 urah se odzvati </w:t>
      </w:r>
      <w:r w:rsidR="00614AF6">
        <w:rPr>
          <w:rFonts w:eastAsia="Times New Roman" w:cstheme="minorHAnsi"/>
          <w:sz w:val="22"/>
          <w:szCs w:val="22"/>
          <w:lang w:eastAsia="sl-SI"/>
        </w:rPr>
        <w:t>naročniku</w:t>
      </w:r>
      <w:r w:rsidRPr="004238DA">
        <w:rPr>
          <w:rFonts w:eastAsia="Times New Roman" w:cstheme="minorHAnsi"/>
          <w:sz w:val="22"/>
          <w:szCs w:val="22"/>
          <w:lang w:eastAsia="sl-SI"/>
        </w:rPr>
        <w:t xml:space="preserve"> in mu po telefonu ali elektronski pošti potrditi izvedbo naročila,</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dobaviti kurilno olje v roku 2 delovnih dni od potrdila naročila,</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izvršiti dostavo v dogovorjenem času,</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naročnika pisno obveščati o vseh morebitnih spremembah,</w:t>
      </w:r>
    </w:p>
    <w:p w:rsidR="004238DA" w:rsidRPr="004238DA" w:rsidRDefault="004238DA" w:rsidP="00DA4AF0">
      <w:pPr>
        <w:numPr>
          <w:ilvl w:val="0"/>
          <w:numId w:val="23"/>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pravočasno opozoriti naročnika na vse nejasnosti iz obsega obveznosti iz tega sporazuma.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PODIZVAJALCI</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Poleg izvajalca sodelujejo pri izvedbi javnega naročila tudi naslednji podizvajalci: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066"/>
        <w:gridCol w:w="3066"/>
      </w:tblGrid>
      <w:tr w:rsidR="004238DA" w:rsidRPr="004238DA" w:rsidTr="003A20A6">
        <w:trPr>
          <w:trHeight w:val="625"/>
        </w:trPr>
        <w:tc>
          <w:tcPr>
            <w:tcW w:w="3065" w:type="dxa"/>
            <w:vAlign w:val="center"/>
          </w:tcPr>
          <w:p w:rsidR="004238DA" w:rsidRPr="004238DA" w:rsidRDefault="004238DA" w:rsidP="00DA4AF0">
            <w:p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Podizvajalec</w:t>
            </w:r>
          </w:p>
        </w:tc>
        <w:tc>
          <w:tcPr>
            <w:tcW w:w="3066" w:type="dxa"/>
            <w:vAlign w:val="center"/>
          </w:tcPr>
          <w:p w:rsidR="004238DA" w:rsidRPr="004238DA" w:rsidRDefault="004238DA" w:rsidP="00DA4AF0">
            <w:p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Vrsta del</w:t>
            </w:r>
          </w:p>
        </w:tc>
        <w:tc>
          <w:tcPr>
            <w:tcW w:w="3066" w:type="dxa"/>
            <w:vAlign w:val="center"/>
          </w:tcPr>
          <w:p w:rsidR="004238DA" w:rsidRPr="004238DA" w:rsidRDefault="004238DA" w:rsidP="00DA4AF0">
            <w:p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Vrednost del</w:t>
            </w:r>
          </w:p>
        </w:tc>
      </w:tr>
      <w:tr w:rsidR="004238DA" w:rsidRPr="004238DA" w:rsidTr="003A20A6">
        <w:trPr>
          <w:trHeight w:val="625"/>
        </w:trPr>
        <w:tc>
          <w:tcPr>
            <w:tcW w:w="3065" w:type="dxa"/>
          </w:tcPr>
          <w:p w:rsidR="004238DA" w:rsidRPr="004238DA" w:rsidRDefault="004238DA" w:rsidP="00DA4AF0">
            <w:pPr>
              <w:spacing w:after="0" w:line="240" w:lineRule="auto"/>
              <w:jc w:val="both"/>
              <w:rPr>
                <w:rFonts w:eastAsia="Times New Roman" w:cstheme="minorHAnsi"/>
                <w:sz w:val="22"/>
                <w:szCs w:val="22"/>
                <w:lang w:eastAsia="sl-SI"/>
              </w:rPr>
            </w:pPr>
          </w:p>
        </w:tc>
        <w:tc>
          <w:tcPr>
            <w:tcW w:w="3066" w:type="dxa"/>
          </w:tcPr>
          <w:p w:rsidR="004238DA" w:rsidRPr="004238DA" w:rsidRDefault="004238DA" w:rsidP="00DA4AF0">
            <w:pPr>
              <w:spacing w:after="0" w:line="240" w:lineRule="auto"/>
              <w:jc w:val="both"/>
              <w:rPr>
                <w:rFonts w:eastAsia="Times New Roman" w:cstheme="minorHAnsi"/>
                <w:sz w:val="22"/>
                <w:szCs w:val="22"/>
                <w:lang w:eastAsia="sl-SI"/>
              </w:rPr>
            </w:pPr>
          </w:p>
        </w:tc>
        <w:tc>
          <w:tcPr>
            <w:tcW w:w="3066" w:type="dxa"/>
          </w:tcPr>
          <w:p w:rsidR="004238DA" w:rsidRPr="004238DA" w:rsidRDefault="004238DA" w:rsidP="00DA4AF0">
            <w:pPr>
              <w:spacing w:after="0" w:line="240" w:lineRule="auto"/>
              <w:jc w:val="both"/>
              <w:rPr>
                <w:rFonts w:eastAsia="Times New Roman" w:cstheme="minorHAnsi"/>
                <w:sz w:val="22"/>
                <w:szCs w:val="22"/>
                <w:lang w:eastAsia="sl-SI"/>
              </w:rPr>
            </w:pPr>
          </w:p>
        </w:tc>
      </w:tr>
      <w:tr w:rsidR="004238DA" w:rsidRPr="004238DA" w:rsidTr="003A20A6">
        <w:trPr>
          <w:trHeight w:val="650"/>
        </w:trPr>
        <w:tc>
          <w:tcPr>
            <w:tcW w:w="3065" w:type="dxa"/>
          </w:tcPr>
          <w:p w:rsidR="004238DA" w:rsidRPr="004238DA" w:rsidRDefault="004238DA" w:rsidP="00DA4AF0">
            <w:pPr>
              <w:spacing w:after="0" w:line="240" w:lineRule="auto"/>
              <w:jc w:val="both"/>
              <w:rPr>
                <w:rFonts w:eastAsia="Times New Roman" w:cstheme="minorHAnsi"/>
                <w:sz w:val="22"/>
                <w:szCs w:val="22"/>
                <w:lang w:eastAsia="sl-SI"/>
              </w:rPr>
            </w:pPr>
          </w:p>
        </w:tc>
        <w:tc>
          <w:tcPr>
            <w:tcW w:w="3066" w:type="dxa"/>
          </w:tcPr>
          <w:p w:rsidR="004238DA" w:rsidRPr="004238DA" w:rsidRDefault="004238DA" w:rsidP="00DA4AF0">
            <w:pPr>
              <w:spacing w:after="0" w:line="240" w:lineRule="auto"/>
              <w:jc w:val="both"/>
              <w:rPr>
                <w:rFonts w:eastAsia="Times New Roman" w:cstheme="minorHAnsi"/>
                <w:sz w:val="22"/>
                <w:szCs w:val="22"/>
                <w:lang w:eastAsia="sl-SI"/>
              </w:rPr>
            </w:pPr>
          </w:p>
        </w:tc>
        <w:tc>
          <w:tcPr>
            <w:tcW w:w="3066" w:type="dxa"/>
          </w:tcPr>
          <w:p w:rsidR="004238DA" w:rsidRPr="004238DA" w:rsidRDefault="004238DA" w:rsidP="00DA4AF0">
            <w:pPr>
              <w:spacing w:after="0" w:line="240" w:lineRule="auto"/>
              <w:jc w:val="both"/>
              <w:rPr>
                <w:rFonts w:eastAsia="Times New Roman" w:cstheme="minorHAnsi"/>
                <w:sz w:val="22"/>
                <w:szCs w:val="22"/>
                <w:lang w:eastAsia="sl-SI"/>
              </w:rPr>
            </w:pPr>
          </w:p>
        </w:tc>
      </w:tr>
    </w:tbl>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Sestavni del te pogodbe so kopije pogodb med izvajalcem in posameznim podizvajalcem, ki morajo vsebovati najmanj naslednje podatke:</w:t>
      </w:r>
    </w:p>
    <w:p w:rsidR="004238DA" w:rsidRPr="004238DA" w:rsidRDefault="004238DA" w:rsidP="00DA4AF0">
      <w:pPr>
        <w:numPr>
          <w:ilvl w:val="0"/>
          <w:numId w:val="12"/>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osnovne podatke podizvajalca (naziv, polni naslov, matična številka, davčna številka in transakcijski račun),</w:t>
      </w:r>
    </w:p>
    <w:p w:rsidR="004238DA" w:rsidRPr="004238DA" w:rsidRDefault="004238DA" w:rsidP="00DA4AF0">
      <w:pPr>
        <w:numPr>
          <w:ilvl w:val="0"/>
          <w:numId w:val="12"/>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 xml:space="preserve">predmet, obseg in vrednost del (pogodbeni predračun) </w:t>
      </w:r>
    </w:p>
    <w:p w:rsidR="004238DA" w:rsidRPr="004238DA" w:rsidRDefault="004238DA" w:rsidP="00DA4AF0">
      <w:pPr>
        <w:numPr>
          <w:ilvl w:val="0"/>
          <w:numId w:val="12"/>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ter rok za izvedbo teh del.</w:t>
      </w:r>
    </w:p>
    <w:p w:rsidR="004238DA" w:rsidRPr="004238DA" w:rsidRDefault="004238DA" w:rsidP="00DA4AF0">
      <w:pPr>
        <w:spacing w:after="0" w:line="240" w:lineRule="auto"/>
        <w:ind w:right="-1"/>
        <w:jc w:val="both"/>
        <w:rPr>
          <w:rFonts w:eastAsia="Times New Roman" w:cstheme="minorHAnsi"/>
          <w:sz w:val="22"/>
          <w:szCs w:val="22"/>
          <w:lang w:eastAsia="sl-SI"/>
        </w:rPr>
      </w:pPr>
    </w:p>
    <w:p w:rsidR="004238DA" w:rsidRPr="004238DA" w:rsidRDefault="004238DA" w:rsidP="00DA4AF0">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Sestavni del pogodbe so tudi soglasja podizvajalca, da lahko naročnik, na podlagi potrjenega računa oz. situacije, namesto dobavitelja poravna njegovo obveznost do podizvajalca.</w:t>
      </w:r>
    </w:p>
    <w:p w:rsidR="004238DA" w:rsidRPr="004238DA" w:rsidRDefault="004238DA" w:rsidP="00DA4AF0">
      <w:pPr>
        <w:spacing w:after="0" w:line="240" w:lineRule="auto"/>
        <w:ind w:right="-1"/>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Dobavitelj pooblašča naročnika za izvajanje neposrednih plačil podizvajalcem iz prejšnjega člena te pogodbe ter morebitnim drugim podizvajalcem, ki bodo izvajali dela, ki so povezana s predmetom tega okvirnega sporazuma.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Na podlagi zakonske obveze naročnika</w:t>
      </w:r>
      <w:r w:rsidR="00614AF6">
        <w:rPr>
          <w:rFonts w:eastAsia="Times New Roman" w:cstheme="minorHAnsi"/>
          <w:sz w:val="22"/>
          <w:szCs w:val="22"/>
          <w:lang w:eastAsia="sl-SI"/>
        </w:rPr>
        <w:t xml:space="preserve"> s</w:t>
      </w:r>
      <w:r w:rsidRPr="004238DA">
        <w:rPr>
          <w:rFonts w:eastAsia="Times New Roman" w:cstheme="minorHAnsi"/>
          <w:sz w:val="22"/>
          <w:szCs w:val="22"/>
          <w:lang w:eastAsia="sl-SI"/>
        </w:rPr>
        <w:t xml:space="preserve"> pooblastilom dobavitelja iz prejšnjega odstavka tega člena ter soglasji podizvajalcev iz zadnjega odstavka prejšnjega člena te pogodbe se neposredna plačila naročnika podizvajalcem izvajajo v smislu asignacijskih pogodb.</w:t>
      </w: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Naročnik bo svojo obveznost do podizvajalcev plačeval v rokih in na način, ki velja za glavnega dobavitelja.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ind w:left="720"/>
        <w:jc w:val="both"/>
        <w:rPr>
          <w:rFonts w:eastAsia="Times New Roman" w:cstheme="minorHAnsi"/>
          <w:sz w:val="22"/>
          <w:szCs w:val="22"/>
          <w:lang w:eastAsia="sl-SI"/>
        </w:rPr>
      </w:pPr>
    </w:p>
    <w:p w:rsidR="004238DA" w:rsidRPr="004238DA" w:rsidRDefault="004238DA" w:rsidP="00DA4AF0">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Dobavitelj mora v primeru morebitne zamenjave podizvajalca pred spremembo podizvajalca pridobiti pisno privolitev naročnika. Dobavitelj mora naročniku v roku 5 dneh po prejemu naročnikove privolitve naročniku predložiti:</w:t>
      </w:r>
    </w:p>
    <w:p w:rsidR="004238DA" w:rsidRPr="004238DA" w:rsidRDefault="004238DA" w:rsidP="00DA4AF0">
      <w:pPr>
        <w:numPr>
          <w:ilvl w:val="0"/>
          <w:numId w:val="18"/>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dokazilo o poravnavi obveznosti iz naslova tega okvirnega sporazuma prvotnemu podizvajalcu,</w:t>
      </w:r>
    </w:p>
    <w:p w:rsidR="004238DA" w:rsidRPr="004238DA" w:rsidRDefault="004238DA" w:rsidP="00DA4AF0">
      <w:pPr>
        <w:numPr>
          <w:ilvl w:val="0"/>
          <w:numId w:val="18"/>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pooblastilo za plačilo prevzetih del oziroma dobav neposredno novemu podizvajalcu,</w:t>
      </w:r>
    </w:p>
    <w:p w:rsidR="004238DA" w:rsidRPr="004238DA" w:rsidRDefault="004238DA" w:rsidP="00DA4AF0">
      <w:pPr>
        <w:numPr>
          <w:ilvl w:val="0"/>
          <w:numId w:val="18"/>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soglasje novega podizvajalca za neposredna plačila,</w:t>
      </w:r>
    </w:p>
    <w:p w:rsidR="004238DA" w:rsidRPr="004238DA" w:rsidRDefault="004238DA" w:rsidP="00DA4AF0">
      <w:pPr>
        <w:numPr>
          <w:ilvl w:val="0"/>
          <w:numId w:val="18"/>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 xml:space="preserve">pogodbo med njim in podizvajalcem, </w:t>
      </w:r>
    </w:p>
    <w:p w:rsidR="004238DA" w:rsidRPr="004238DA" w:rsidRDefault="004238DA" w:rsidP="00DA4AF0">
      <w:pPr>
        <w:numPr>
          <w:ilvl w:val="0"/>
          <w:numId w:val="18"/>
        </w:num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ESPD obrazec izpolnjen s strani novega podizvajalca.</w:t>
      </w:r>
    </w:p>
    <w:p w:rsidR="004238DA" w:rsidRPr="004238DA" w:rsidRDefault="004238DA" w:rsidP="00DA4AF0">
      <w:pPr>
        <w:spacing w:after="0" w:line="240" w:lineRule="auto"/>
        <w:ind w:right="-1"/>
        <w:jc w:val="both"/>
        <w:rPr>
          <w:rFonts w:eastAsia="Times New Roman" w:cstheme="minorHAnsi"/>
          <w:sz w:val="22"/>
          <w:szCs w:val="22"/>
          <w:lang w:eastAsia="sl-SI"/>
        </w:rPr>
      </w:pPr>
    </w:p>
    <w:p w:rsidR="004238DA" w:rsidRPr="004238DA" w:rsidRDefault="004238DA" w:rsidP="00DA4AF0">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Šele po prejemu vseh dokazil iz prejšnjega odstavka, bo smel podizvajalec pričeti z deli, naročnik in dobavitelj pa skleneta aneks k tem okvirnem sporazumu.</w:t>
      </w:r>
    </w:p>
    <w:p w:rsidR="004238DA" w:rsidRPr="004238DA" w:rsidRDefault="004238DA" w:rsidP="00DA4AF0">
      <w:pPr>
        <w:spacing w:after="0" w:line="240" w:lineRule="auto"/>
        <w:ind w:right="-1"/>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neposredno plačilo podizvajalcu v skladu z 94. členom ZJN-3 ni obvezno oziroma ni izvedeno, bo naročnik od glavnega izvajalca zahteval, da mu najpozneje v 60 dneh od plačila končnega računa pošlje pisno izjavo in pisno izjavo podizvajalca, da je podizvajalec prejel plačilo za dobavljeno blago neposredno povezano s predmetnim javnim naročilom. To velja za vse podizvajalce, ki nastopajo pri izvedbi predmeta tega okvirnega sporazuma.</w:t>
      </w:r>
    </w:p>
    <w:p w:rsidR="004238DA" w:rsidRDefault="004238DA" w:rsidP="00DA4AF0">
      <w:pPr>
        <w:spacing w:after="0" w:line="240" w:lineRule="auto"/>
        <w:ind w:left="720"/>
        <w:jc w:val="both"/>
        <w:rPr>
          <w:rFonts w:eastAsia="Times New Roman" w:cstheme="minorHAnsi"/>
          <w:b/>
          <w:sz w:val="22"/>
          <w:szCs w:val="22"/>
          <w:lang w:eastAsia="sl-SI"/>
        </w:rPr>
      </w:pPr>
    </w:p>
    <w:p w:rsidR="00614AF6" w:rsidRDefault="00614AF6" w:rsidP="00DA4AF0">
      <w:pPr>
        <w:spacing w:after="0" w:line="240" w:lineRule="auto"/>
        <w:ind w:left="720"/>
        <w:jc w:val="both"/>
        <w:rPr>
          <w:rFonts w:eastAsia="Times New Roman" w:cstheme="minorHAnsi"/>
          <w:b/>
          <w:sz w:val="22"/>
          <w:szCs w:val="22"/>
          <w:lang w:eastAsia="sl-SI"/>
        </w:rPr>
      </w:pPr>
    </w:p>
    <w:p w:rsidR="00614AF6" w:rsidRPr="004238DA" w:rsidRDefault="00614AF6" w:rsidP="00DA4AF0">
      <w:pPr>
        <w:spacing w:after="0" w:line="240" w:lineRule="auto"/>
        <w:ind w:left="720"/>
        <w:jc w:val="both"/>
        <w:rPr>
          <w:rFonts w:eastAsia="Times New Roman" w:cstheme="minorHAnsi"/>
          <w:b/>
          <w:sz w:val="22"/>
          <w:szCs w:val="22"/>
          <w:lang w:eastAsia="sl-SI"/>
        </w:rPr>
      </w:pPr>
    </w:p>
    <w:p w:rsidR="004238DA" w:rsidRPr="004238DA" w:rsidRDefault="004238DA" w:rsidP="00DA4AF0">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KAKOVOST ENERGENTA IN ANALIZA KAKOVOSTI</w:t>
      </w:r>
    </w:p>
    <w:p w:rsidR="004238DA" w:rsidRPr="004238DA" w:rsidRDefault="004238DA" w:rsidP="00DA4AF0">
      <w:pPr>
        <w:spacing w:after="0" w:line="240" w:lineRule="auto"/>
        <w:jc w:val="both"/>
        <w:rPr>
          <w:rFonts w:eastAsia="Times New Roman" w:cstheme="minorHAnsi"/>
          <w:sz w:val="24"/>
          <w:szCs w:val="24"/>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4"/>
          <w:szCs w:val="24"/>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Kakovost kurilnega olja mora ustrezati obstoječim standardom in veljavnim predpisom.</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Če naročnik ugotovi, da gorivo ni kakovostno ustrezno, ga takoj zavrne in zahteva, da mu dobavitelj dobavi kakovostno gorivo. Če dobavitelj goriva ne zamenja, lahko naročnik zahteva ustrezen pregled goriva po inšpekcijski službi oziroma pristojnem zavodu, ki opravlja kontrolo kakovosti ali pa to gorivo naroči pri drugem dobavitelju. </w:t>
      </w:r>
    </w:p>
    <w:p w:rsidR="004238DA" w:rsidRPr="004238DA" w:rsidRDefault="004238DA" w:rsidP="00DA4AF0">
      <w:pPr>
        <w:suppressAutoHyphens/>
        <w:spacing w:after="0" w:line="240" w:lineRule="auto"/>
        <w:ind w:right="56"/>
        <w:jc w:val="both"/>
        <w:rPr>
          <w:rFonts w:eastAsia="Times New Roman" w:cstheme="minorHAnsi"/>
          <w:kern w:val="16"/>
          <w:sz w:val="22"/>
          <w:szCs w:val="22"/>
          <w:lang w:eastAsia="sl-SI"/>
        </w:rPr>
      </w:pPr>
    </w:p>
    <w:p w:rsidR="004238DA" w:rsidRPr="004238DA" w:rsidRDefault="004238DA" w:rsidP="00DA4AF0">
      <w:pPr>
        <w:suppressAutoHyphens/>
        <w:spacing w:after="0" w:line="240" w:lineRule="auto"/>
        <w:ind w:right="56"/>
        <w:jc w:val="both"/>
        <w:rPr>
          <w:rFonts w:eastAsia="Times New Roman" w:cstheme="minorHAnsi"/>
          <w:kern w:val="16"/>
          <w:sz w:val="22"/>
          <w:szCs w:val="22"/>
          <w:lang w:eastAsia="sl-SI"/>
        </w:rPr>
      </w:pPr>
      <w:r w:rsidRPr="004238DA">
        <w:rPr>
          <w:rFonts w:eastAsia="Times New Roman" w:cstheme="minorHAnsi"/>
          <w:kern w:val="16"/>
          <w:sz w:val="22"/>
          <w:szCs w:val="22"/>
          <w:lang w:eastAsia="sl-SI"/>
        </w:rPr>
        <w:t>Vse materialne in nematerialne stroške, ki bi nastali kupcu zaradi slabše kvalitete goriva od navedene, nosi dobavitelj, vključno z vso nastalo škodo.</w:t>
      </w:r>
    </w:p>
    <w:p w:rsidR="004238DA" w:rsidRPr="004238DA" w:rsidRDefault="004238DA" w:rsidP="00DA4AF0">
      <w:pPr>
        <w:spacing w:after="0" w:line="240" w:lineRule="auto"/>
        <w:jc w:val="both"/>
        <w:rPr>
          <w:rFonts w:eastAsia="Times New Roman" w:cstheme="minorHAnsi"/>
          <w:kern w:val="16"/>
          <w:sz w:val="22"/>
          <w:szCs w:val="22"/>
          <w:u w:val="single"/>
          <w:lang w:eastAsia="sl-SI"/>
        </w:rPr>
      </w:pPr>
    </w:p>
    <w:p w:rsidR="004238DA" w:rsidRPr="004238DA" w:rsidRDefault="004238DA" w:rsidP="00DA4AF0">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OBLIKOVANJE IN SPREMINJANJE CENE</w:t>
      </w:r>
    </w:p>
    <w:p w:rsidR="004238DA" w:rsidRPr="004238DA" w:rsidRDefault="004238DA" w:rsidP="00DA4AF0">
      <w:pPr>
        <w:spacing w:after="0" w:line="240" w:lineRule="auto"/>
        <w:ind w:left="1080"/>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ind w:left="720"/>
        <w:jc w:val="both"/>
        <w:rPr>
          <w:rFonts w:eastAsia="Times New Roman" w:cstheme="minorHAnsi"/>
          <w:sz w:val="22"/>
          <w:szCs w:val="22"/>
          <w:lang w:eastAsia="sl-SI"/>
        </w:rPr>
      </w:pPr>
    </w:p>
    <w:p w:rsidR="004238DA" w:rsidRPr="004238DA" w:rsidRDefault="004238DA" w:rsidP="00DA4AF0">
      <w:p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Končna (bruto) cena kurilnega na enoto (liter) je oblikovana iz:</w:t>
      </w:r>
    </w:p>
    <w:p w:rsidR="004238DA" w:rsidRPr="004238DA" w:rsidRDefault="004238DA" w:rsidP="00DA4AF0">
      <w:pPr>
        <w:numPr>
          <w:ilvl w:val="0"/>
          <w:numId w:val="29"/>
        </w:num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 xml:space="preserve">neto cene – to je cene kurilnega olja brez davka na dodano vrednost, trošarin, taks in drugih dajatev, ki jih predpisuje država, </w:t>
      </w:r>
    </w:p>
    <w:p w:rsidR="004238DA" w:rsidRPr="004238DA" w:rsidRDefault="004238DA" w:rsidP="00DA4AF0">
      <w:pPr>
        <w:numPr>
          <w:ilvl w:val="0"/>
          <w:numId w:val="29"/>
        </w:num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morebitne popuste,</w:t>
      </w:r>
    </w:p>
    <w:p w:rsidR="004238DA" w:rsidRPr="004238DA" w:rsidRDefault="004238DA" w:rsidP="00DA4AF0">
      <w:pPr>
        <w:numPr>
          <w:ilvl w:val="0"/>
          <w:numId w:val="29"/>
        </w:num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trošarine, takse  in druge dajatve, ki jih predpisuje država,</w:t>
      </w:r>
    </w:p>
    <w:p w:rsidR="004238DA" w:rsidRPr="004238DA" w:rsidRDefault="004238DA" w:rsidP="00DA4AF0">
      <w:pPr>
        <w:numPr>
          <w:ilvl w:val="0"/>
          <w:numId w:val="29"/>
        </w:num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davek na dodano vrednost,</w:t>
      </w:r>
    </w:p>
    <w:p w:rsidR="004238DA" w:rsidRPr="004238DA" w:rsidRDefault="004238DA" w:rsidP="00DA4AF0">
      <w:pPr>
        <w:numPr>
          <w:ilvl w:val="0"/>
          <w:numId w:val="29"/>
        </w:num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 xml:space="preserve">prevoz in dostavo na znane lokacije </w:t>
      </w:r>
      <w:r w:rsidR="00614AF6">
        <w:rPr>
          <w:rFonts w:eastAsia="Times New Roman" w:cstheme="minorHAnsi"/>
          <w:sz w:val="22"/>
          <w:szCs w:val="22"/>
          <w:lang w:eastAsia="sl-SI"/>
        </w:rPr>
        <w:t xml:space="preserve">naročnika, kot izhaja iz 1. člena tega sporazuma </w:t>
      </w:r>
      <w:r w:rsidRPr="004238DA">
        <w:rPr>
          <w:rFonts w:eastAsia="Times New Roman" w:cstheme="minorHAnsi"/>
          <w:sz w:val="22"/>
          <w:szCs w:val="22"/>
          <w:lang w:eastAsia="sl-SI"/>
        </w:rPr>
        <w:t>.</w:t>
      </w:r>
    </w:p>
    <w:p w:rsidR="004238DA" w:rsidRPr="004238DA" w:rsidRDefault="004238DA" w:rsidP="00DA4AF0">
      <w:pPr>
        <w:spacing w:after="0" w:line="240" w:lineRule="auto"/>
        <w:jc w:val="both"/>
        <w:rPr>
          <w:rFonts w:eastAsia="Times New Roman" w:cstheme="minorHAnsi"/>
          <w:sz w:val="22"/>
          <w:szCs w:val="22"/>
          <w:lang w:eastAsia="sl-SI"/>
        </w:rPr>
      </w:pPr>
    </w:p>
    <w:p w:rsid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Kakršnikoli drugi</w:t>
      </w:r>
      <w:r w:rsidR="00614AF6">
        <w:rPr>
          <w:rFonts w:eastAsia="Times New Roman" w:cstheme="minorHAnsi"/>
          <w:sz w:val="22"/>
          <w:szCs w:val="22"/>
          <w:lang w:eastAsia="sl-SI"/>
        </w:rPr>
        <w:t>h</w:t>
      </w:r>
      <w:r w:rsidRPr="004238DA">
        <w:rPr>
          <w:rFonts w:eastAsia="Times New Roman" w:cstheme="minorHAnsi"/>
          <w:sz w:val="22"/>
          <w:szCs w:val="22"/>
          <w:lang w:eastAsia="sl-SI"/>
        </w:rPr>
        <w:t xml:space="preserve"> dodatk</w:t>
      </w:r>
      <w:r w:rsidR="00614AF6">
        <w:rPr>
          <w:rFonts w:eastAsia="Times New Roman" w:cstheme="minorHAnsi"/>
          <w:sz w:val="22"/>
          <w:szCs w:val="22"/>
          <w:lang w:eastAsia="sl-SI"/>
        </w:rPr>
        <w:t>ov</w:t>
      </w:r>
      <w:r w:rsidRPr="004238DA">
        <w:rPr>
          <w:rFonts w:eastAsia="Times New Roman" w:cstheme="minorHAnsi"/>
          <w:sz w:val="22"/>
          <w:szCs w:val="22"/>
          <w:lang w:eastAsia="sl-SI"/>
        </w:rPr>
        <w:t xml:space="preserve"> na neto ceno, ki se izkazujejo in zaračunavajo ločeno od zgoraj navedenih postavk, </w:t>
      </w:r>
      <w:r w:rsidR="00614AF6">
        <w:rPr>
          <w:rFonts w:eastAsia="Times New Roman" w:cstheme="minorHAnsi"/>
          <w:sz w:val="22"/>
          <w:szCs w:val="22"/>
          <w:lang w:eastAsia="sl-SI"/>
        </w:rPr>
        <w:t>naročnik ne bo dovoljeval</w:t>
      </w:r>
      <w:r w:rsidRPr="004238DA">
        <w:rPr>
          <w:rFonts w:eastAsia="Times New Roman" w:cstheme="minorHAnsi"/>
          <w:sz w:val="22"/>
          <w:szCs w:val="22"/>
          <w:lang w:eastAsia="sl-SI"/>
        </w:rPr>
        <w:t>.</w:t>
      </w:r>
    </w:p>
    <w:p w:rsidR="00614AF6" w:rsidRDefault="00614AF6" w:rsidP="00DA4AF0">
      <w:pPr>
        <w:spacing w:after="0" w:line="240" w:lineRule="auto"/>
        <w:jc w:val="both"/>
        <w:rPr>
          <w:rFonts w:eastAsia="Times New Roman" w:cstheme="minorHAnsi"/>
          <w:sz w:val="22"/>
          <w:szCs w:val="22"/>
          <w:lang w:eastAsia="sl-SI"/>
        </w:rPr>
      </w:pPr>
    </w:p>
    <w:p w:rsidR="00614AF6" w:rsidRPr="004238DA" w:rsidRDefault="00614AF6" w:rsidP="00DA4AF0">
      <w:pPr>
        <w:spacing w:after="0" w:line="240" w:lineRule="auto"/>
        <w:jc w:val="both"/>
        <w:rPr>
          <w:rFonts w:eastAsia="Times New Roman" w:cstheme="minorHAnsi"/>
          <w:sz w:val="22"/>
          <w:szCs w:val="22"/>
          <w:lang w:eastAsia="sl-SI"/>
        </w:rPr>
      </w:pPr>
      <w:r>
        <w:rPr>
          <w:rFonts w:eastAsia="Times New Roman" w:cstheme="minorHAnsi"/>
          <w:sz w:val="22"/>
          <w:szCs w:val="22"/>
          <w:lang w:eastAsia="sl-SI"/>
        </w:rPr>
        <w:t xml:space="preserve">Cene pri naročanju po sklenjenem okvirnem sporazumu se oblikujejo glede na ponudbo in povpraševanje v času dejanskega naročila. Cena za naročnika na dan naročila ne sme biti višja, kot je zadnja objavljena cena po ceniku s strani ponudnika. </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dobavitelj prodaja gorivo za ogrevanje po akcijskih cenah v določenih obdobjih oziroma znižanih cenah, ki so ugodnejše od cen iz tega okvirnega sporazuma, mora naročnika o tem pisno seznaniti in jim ponuditi blago po teh cenah.</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ind w:left="1080"/>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Default="00614AF6" w:rsidP="00DA4AF0">
      <w:pPr>
        <w:spacing w:after="0" w:line="240" w:lineRule="auto"/>
        <w:jc w:val="both"/>
        <w:rPr>
          <w:rFonts w:eastAsia="Times New Roman" w:cstheme="minorHAnsi"/>
          <w:sz w:val="22"/>
          <w:szCs w:val="22"/>
          <w:lang w:eastAsia="sl-SI"/>
        </w:rPr>
      </w:pPr>
      <w:r>
        <w:rPr>
          <w:rFonts w:eastAsia="Times New Roman" w:cstheme="minorHAnsi"/>
          <w:sz w:val="22"/>
          <w:szCs w:val="22"/>
          <w:lang w:eastAsia="sl-SI"/>
        </w:rPr>
        <w:t>Naročnik bo izbranemu dobavitelju do 15. dne v posameznem mesecu posredoval vse podatke o količinah kurilnega olja, ki bodo predmet posameznega naročila, če bo v posameznem mesecu nastala potreba po kurilnem olju.</w:t>
      </w:r>
    </w:p>
    <w:p w:rsidR="00614AF6" w:rsidRDefault="00614AF6" w:rsidP="00DA4AF0">
      <w:pPr>
        <w:spacing w:after="0" w:line="240" w:lineRule="auto"/>
        <w:jc w:val="both"/>
        <w:rPr>
          <w:rFonts w:eastAsia="Times New Roman" w:cstheme="minorHAnsi"/>
          <w:sz w:val="22"/>
          <w:szCs w:val="22"/>
          <w:lang w:eastAsia="sl-SI"/>
        </w:rPr>
      </w:pPr>
    </w:p>
    <w:p w:rsidR="00614AF6" w:rsidRPr="00614AF6" w:rsidRDefault="00614AF6" w:rsidP="00DA4AF0">
      <w:pPr>
        <w:spacing w:after="0" w:line="240" w:lineRule="auto"/>
        <w:jc w:val="both"/>
        <w:rPr>
          <w:rFonts w:eastAsia="Times New Roman" w:cstheme="minorHAnsi"/>
          <w:sz w:val="22"/>
          <w:szCs w:val="22"/>
          <w:lang w:eastAsia="sl-SI"/>
        </w:rPr>
      </w:pPr>
      <w:r>
        <w:rPr>
          <w:rFonts w:eastAsia="Times New Roman" w:cstheme="minorHAnsi"/>
          <w:sz w:val="22"/>
          <w:szCs w:val="22"/>
          <w:lang w:eastAsia="sl-SI"/>
        </w:rPr>
        <w:t xml:space="preserve">Posredovanje podatkov in odločitev za nakup po potekalo v elektronski obliki. Ponudnik mora v določenem roku v elektronski obliki posredovati vse podatke, ki so potrebni za nakup kurilnega olja in podati ceno kurilnega olja.  </w:t>
      </w:r>
    </w:p>
    <w:p w:rsidR="004238DA" w:rsidRDefault="004238DA" w:rsidP="00DA4AF0">
      <w:pPr>
        <w:spacing w:after="0" w:line="240" w:lineRule="auto"/>
        <w:rPr>
          <w:rFonts w:eastAsia="Times New Roman" w:cstheme="minorHAnsi"/>
          <w:sz w:val="22"/>
          <w:szCs w:val="22"/>
          <w:lang w:eastAsia="sl-SI"/>
        </w:rPr>
      </w:pPr>
    </w:p>
    <w:p w:rsidR="00614AF6" w:rsidRDefault="00614AF6" w:rsidP="00DA4AF0">
      <w:pPr>
        <w:spacing w:after="0" w:line="240" w:lineRule="auto"/>
        <w:rPr>
          <w:rFonts w:eastAsia="Times New Roman" w:cstheme="minorHAnsi"/>
          <w:sz w:val="22"/>
          <w:szCs w:val="22"/>
          <w:lang w:eastAsia="sl-SI"/>
        </w:rPr>
      </w:pPr>
    </w:p>
    <w:p w:rsidR="00614AF6" w:rsidRPr="004238DA" w:rsidRDefault="00614AF6" w:rsidP="00DA4AF0">
      <w:pPr>
        <w:spacing w:after="0" w:line="240" w:lineRule="auto"/>
        <w:rPr>
          <w:rFonts w:eastAsia="Times New Roman" w:cstheme="minorHAnsi"/>
          <w:sz w:val="22"/>
          <w:szCs w:val="22"/>
          <w:lang w:eastAsia="sl-SI"/>
        </w:rPr>
      </w:pPr>
    </w:p>
    <w:p w:rsidR="004238DA" w:rsidRPr="004238DA" w:rsidRDefault="004238DA" w:rsidP="00DA4AF0">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FAKTURIRANJE IN PLAČILA</w:t>
      </w:r>
    </w:p>
    <w:p w:rsidR="004238DA" w:rsidRPr="004238DA" w:rsidRDefault="004238DA" w:rsidP="00DA4AF0">
      <w:pPr>
        <w:spacing w:after="0" w:line="240" w:lineRule="auto"/>
        <w:ind w:left="1080"/>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614AF6" w:rsidP="00DA4AF0">
      <w:pPr>
        <w:spacing w:after="0" w:line="240" w:lineRule="auto"/>
        <w:jc w:val="both"/>
        <w:rPr>
          <w:rFonts w:eastAsia="Times New Roman" w:cstheme="minorHAnsi"/>
          <w:sz w:val="22"/>
          <w:szCs w:val="22"/>
          <w:lang w:eastAsia="sl-SI"/>
        </w:rPr>
      </w:pPr>
      <w:r>
        <w:rPr>
          <w:rFonts w:eastAsia="Times New Roman" w:cstheme="minorHAnsi"/>
          <w:sz w:val="22"/>
          <w:szCs w:val="22"/>
          <w:lang w:eastAsia="sl-SI"/>
        </w:rPr>
        <w:t>Naročnik</w:t>
      </w:r>
      <w:r w:rsidR="004238DA" w:rsidRPr="004238DA">
        <w:rPr>
          <w:rFonts w:eastAsia="Times New Roman" w:cstheme="minorHAnsi"/>
          <w:sz w:val="22"/>
          <w:szCs w:val="22"/>
          <w:lang w:eastAsia="sl-SI"/>
        </w:rPr>
        <w:t xml:space="preserve"> se obvezuje prevzeti naročeno gorivo v celoti na podlagi dobavnice. Količinski prevzem goriva se opravi takoj po prevzemu, kakovostni pa v uzančnih rokih.</w:t>
      </w:r>
    </w:p>
    <w:p w:rsidR="004238DA" w:rsidRPr="004238DA" w:rsidRDefault="004238DA" w:rsidP="00DA4AF0">
      <w:pPr>
        <w:spacing w:after="0" w:line="240" w:lineRule="auto"/>
        <w:jc w:val="both"/>
        <w:rPr>
          <w:rFonts w:eastAsia="Times New Roman" w:cstheme="minorHAnsi"/>
          <w:bCs/>
          <w:snapToGrid w:val="0"/>
          <w:sz w:val="22"/>
          <w:szCs w:val="22"/>
          <w:lang w:eastAsia="sl-SI"/>
        </w:rPr>
      </w:pPr>
    </w:p>
    <w:p w:rsidR="004238DA" w:rsidRPr="004238DA" w:rsidRDefault="004238DA" w:rsidP="00DA4AF0">
      <w:pPr>
        <w:spacing w:after="0" w:line="240" w:lineRule="auto"/>
        <w:jc w:val="both"/>
        <w:rPr>
          <w:rFonts w:eastAsia="Times New Roman" w:cstheme="minorHAnsi"/>
          <w:bCs/>
          <w:snapToGrid w:val="0"/>
          <w:sz w:val="22"/>
          <w:szCs w:val="22"/>
          <w:lang w:eastAsia="sl-SI"/>
        </w:rPr>
      </w:pPr>
      <w:r w:rsidRPr="004238DA">
        <w:rPr>
          <w:rFonts w:eastAsia="Times New Roman" w:cstheme="minorHAnsi"/>
          <w:bCs/>
          <w:snapToGrid w:val="0"/>
          <w:sz w:val="22"/>
          <w:szCs w:val="22"/>
          <w:lang w:eastAsia="sl-SI"/>
        </w:rPr>
        <w:t xml:space="preserve">Dobavitelj na podlagi dobavnice izstavi račun po vsakokratni dobavi goriva. Na računu morajo biti </w:t>
      </w:r>
      <w:r w:rsidR="007E72A7">
        <w:rPr>
          <w:rFonts w:eastAsia="Times New Roman" w:cstheme="minorHAnsi"/>
          <w:sz w:val="22"/>
          <w:szCs w:val="22"/>
          <w:lang w:eastAsia="sl-SI"/>
        </w:rPr>
        <w:t>specificirani posamezni elementi</w:t>
      </w:r>
      <w:r w:rsidRPr="004238DA">
        <w:rPr>
          <w:rFonts w:eastAsia="Times New Roman" w:cstheme="minorHAnsi"/>
          <w:sz w:val="22"/>
          <w:szCs w:val="22"/>
          <w:lang w:eastAsia="sl-SI"/>
        </w:rPr>
        <w:t xml:space="preserve"> cene, ki sestavljajo končno ceno goriva iz tega okvirnega sporazuma, in sicer:</w:t>
      </w:r>
    </w:p>
    <w:p w:rsidR="004238DA" w:rsidRPr="004238DA" w:rsidRDefault="004238DA" w:rsidP="00DA4AF0">
      <w:pPr>
        <w:numPr>
          <w:ilvl w:val="0"/>
          <w:numId w:val="17"/>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prodajno ceno brez dajatev na enoto goriva,</w:t>
      </w:r>
    </w:p>
    <w:p w:rsidR="004238DA" w:rsidRPr="004238DA" w:rsidRDefault="004238DA" w:rsidP="00DA4AF0">
      <w:pPr>
        <w:numPr>
          <w:ilvl w:val="0"/>
          <w:numId w:val="17"/>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znesek </w:t>
      </w:r>
      <w:r w:rsidR="007E72A7">
        <w:rPr>
          <w:rFonts w:eastAsia="Times New Roman" w:cstheme="minorHAnsi"/>
          <w:sz w:val="22"/>
          <w:szCs w:val="22"/>
          <w:lang w:eastAsia="sl-SI"/>
        </w:rPr>
        <w:t xml:space="preserve">morebitnega </w:t>
      </w:r>
      <w:r w:rsidRPr="004238DA">
        <w:rPr>
          <w:rFonts w:eastAsia="Times New Roman" w:cstheme="minorHAnsi"/>
          <w:sz w:val="22"/>
          <w:szCs w:val="22"/>
          <w:lang w:eastAsia="sl-SI"/>
        </w:rPr>
        <w:t>popusta;</w:t>
      </w:r>
    </w:p>
    <w:p w:rsidR="004238DA" w:rsidRPr="004238DA" w:rsidRDefault="004238DA" w:rsidP="00DA4AF0">
      <w:pPr>
        <w:numPr>
          <w:ilvl w:val="0"/>
          <w:numId w:val="17"/>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znesek trošarin, taks in drugih dajatev, ki jih predpiše država (ločeno po namenu),</w:t>
      </w:r>
    </w:p>
    <w:p w:rsidR="004238DA" w:rsidRPr="004238DA" w:rsidRDefault="004238DA" w:rsidP="00DA4AF0">
      <w:pPr>
        <w:numPr>
          <w:ilvl w:val="0"/>
          <w:numId w:val="17"/>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stopnjo in znesek DDV-ja.</w:t>
      </w: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ind w:left="720"/>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Rok za plačilo je 30. dan od datuma, ko naročnik prejme račun s strani dobavitelja. </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napToGrid w:val="0"/>
          <w:color w:val="FF0000"/>
          <w:sz w:val="22"/>
          <w:szCs w:val="22"/>
          <w:lang w:eastAsia="sl-SI"/>
        </w:rPr>
      </w:pPr>
    </w:p>
    <w:p w:rsidR="004238DA" w:rsidRPr="004238DA" w:rsidRDefault="004238DA" w:rsidP="00DA4AF0">
      <w:pPr>
        <w:spacing w:after="0" w:line="240" w:lineRule="auto"/>
        <w:jc w:val="both"/>
        <w:rPr>
          <w:rFonts w:eastAsia="Times New Roman" w:cstheme="minorHAnsi"/>
          <w:snapToGrid w:val="0"/>
          <w:sz w:val="22"/>
          <w:szCs w:val="22"/>
          <w:lang w:eastAsia="sl-SI"/>
        </w:rPr>
      </w:pPr>
      <w:r w:rsidRPr="004238DA">
        <w:rPr>
          <w:rFonts w:eastAsia="Times New Roman" w:cstheme="minorHAnsi"/>
          <w:snapToGrid w:val="0"/>
          <w:sz w:val="22"/>
          <w:szCs w:val="22"/>
          <w:lang w:eastAsia="sl-SI"/>
        </w:rPr>
        <w:t>Kupec bo nakazal sredstva na transakcijski račun dobavitelja in sicer:</w:t>
      </w:r>
    </w:p>
    <w:p w:rsidR="004238DA" w:rsidRPr="004238DA" w:rsidRDefault="004238DA" w:rsidP="00DA4AF0">
      <w:pPr>
        <w:spacing w:after="0" w:line="240" w:lineRule="auto"/>
        <w:jc w:val="both"/>
        <w:rPr>
          <w:rFonts w:eastAsia="Times New Roman" w:cstheme="minorHAnsi"/>
          <w:snapToGrid w:val="0"/>
          <w:sz w:val="22"/>
          <w:szCs w:val="22"/>
          <w:lang w:eastAsia="sl-SI"/>
        </w:rPr>
      </w:pPr>
    </w:p>
    <w:p w:rsidR="004238DA" w:rsidRPr="004238DA" w:rsidRDefault="004238DA" w:rsidP="00DA4AF0">
      <w:pPr>
        <w:spacing w:after="0" w:line="240" w:lineRule="auto"/>
        <w:jc w:val="both"/>
        <w:rPr>
          <w:rFonts w:eastAsia="Times New Roman" w:cstheme="minorHAnsi"/>
          <w:bCs/>
          <w:snapToGrid w:val="0"/>
          <w:sz w:val="22"/>
          <w:szCs w:val="22"/>
          <w:lang w:eastAsia="sl-SI"/>
        </w:rPr>
      </w:pPr>
      <w:r w:rsidRPr="004238DA">
        <w:rPr>
          <w:rFonts w:eastAsia="Times New Roman" w:cstheme="minorHAnsi"/>
          <w:snapToGrid w:val="0"/>
          <w:sz w:val="22"/>
          <w:szCs w:val="22"/>
          <w:lang w:eastAsia="sl-SI"/>
        </w:rPr>
        <w:t>TRR št. ________________________  pri _______________</w:t>
      </w:r>
    </w:p>
    <w:p w:rsidR="004238DA" w:rsidRPr="004238DA" w:rsidRDefault="004238DA" w:rsidP="00DA4AF0">
      <w:pPr>
        <w:spacing w:after="0" w:line="240" w:lineRule="auto"/>
        <w:jc w:val="both"/>
        <w:rPr>
          <w:rFonts w:eastAsia="Times New Roman" w:cstheme="minorHAnsi"/>
          <w:snapToGrid w:val="0"/>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V primeru zamude pri plačilu lahko dobavitelj zaračuna zakonite zamudne obresti.</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V primeru, da </w:t>
      </w:r>
      <w:r w:rsidR="00614AF6">
        <w:rPr>
          <w:rFonts w:eastAsia="Times New Roman" w:cstheme="minorHAnsi"/>
          <w:sz w:val="22"/>
          <w:szCs w:val="22"/>
          <w:lang w:eastAsia="sl-SI"/>
        </w:rPr>
        <w:t>naročnik</w:t>
      </w:r>
      <w:r w:rsidRPr="004238DA">
        <w:rPr>
          <w:rFonts w:eastAsia="Times New Roman" w:cstheme="minorHAnsi"/>
          <w:sz w:val="22"/>
          <w:szCs w:val="22"/>
          <w:lang w:eastAsia="sl-SI"/>
        </w:rPr>
        <w:t xml:space="preserve"> ne poravna vseh obveznosti dogovorjenih s tem sporazumom niti po preteku roka za plačilo opomina, lahko dobavitelj, po predhodnem pisnem obvestilu poslanem s povratnico, odstopi od tega sporazuma.</w:t>
      </w:r>
    </w:p>
    <w:p w:rsidR="004238DA" w:rsidRPr="004238DA" w:rsidRDefault="004238DA" w:rsidP="00DA4AF0">
      <w:pPr>
        <w:spacing w:after="0" w:line="240" w:lineRule="auto"/>
        <w:jc w:val="both"/>
        <w:rPr>
          <w:rFonts w:eastAsia="Times New Roman" w:cstheme="minorHAnsi"/>
          <w:bCs/>
          <w:snapToGrid w:val="0"/>
          <w:sz w:val="22"/>
          <w:szCs w:val="22"/>
          <w:lang w:eastAsia="sl-SI"/>
        </w:rPr>
      </w:pPr>
    </w:p>
    <w:p w:rsidR="004238DA" w:rsidRPr="004238DA" w:rsidRDefault="004238DA" w:rsidP="00DA4AF0">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GARANCIJA ZA DOBRO IZVEDBO OBVEZNOSTI IZ OKVIRNEGA SPORAZUMA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ind w:left="360"/>
        <w:jc w:val="center"/>
        <w:rPr>
          <w:rFonts w:eastAsia="Times New Roman" w:cstheme="minorHAnsi"/>
          <w:b/>
          <w:sz w:val="22"/>
          <w:szCs w:val="22"/>
          <w:lang w:eastAsia="sl-SI"/>
        </w:rPr>
      </w:pPr>
    </w:p>
    <w:p w:rsidR="004238DA" w:rsidRPr="004238DA" w:rsidRDefault="00614AF6" w:rsidP="00DA4AF0">
      <w:pPr>
        <w:spacing w:after="0" w:line="240" w:lineRule="auto"/>
        <w:jc w:val="both"/>
        <w:rPr>
          <w:rFonts w:eastAsia="Times New Roman" w:cstheme="minorHAnsi"/>
          <w:bCs/>
          <w:sz w:val="22"/>
          <w:szCs w:val="22"/>
          <w:lang w:eastAsia="sl-SI"/>
        </w:rPr>
      </w:pPr>
      <w:r>
        <w:rPr>
          <w:rFonts w:eastAsia="Times New Roman" w:cstheme="minorHAnsi"/>
          <w:bCs/>
          <w:sz w:val="22"/>
          <w:szCs w:val="22"/>
          <w:lang w:eastAsia="sl-SI"/>
        </w:rPr>
        <w:t>D</w:t>
      </w:r>
      <w:r w:rsidR="004238DA" w:rsidRPr="004238DA">
        <w:rPr>
          <w:rFonts w:eastAsia="Times New Roman" w:cstheme="minorHAnsi"/>
          <w:bCs/>
          <w:sz w:val="22"/>
          <w:szCs w:val="22"/>
          <w:lang w:eastAsia="sl-SI"/>
        </w:rPr>
        <w:t xml:space="preserve">obavitelj bo naročniku predal garancijo za dobro izvedbo pogodbenih obveznosti, in sicer menico v višini 3.000,00 EUR, ki bo brezpogojna, plačljiva na prvi poziv in nepreklicna, skupaj z menično izjavo, ki </w:t>
      </w:r>
      <w:r w:rsidR="00FC2F07">
        <w:rPr>
          <w:rFonts w:eastAsia="Times New Roman" w:cstheme="minorHAnsi"/>
          <w:bCs/>
          <w:sz w:val="22"/>
          <w:szCs w:val="22"/>
          <w:lang w:eastAsia="sl-SI"/>
        </w:rPr>
        <w:t>bo vsebovala</w:t>
      </w:r>
      <w:r w:rsidR="004238DA" w:rsidRPr="004238DA">
        <w:rPr>
          <w:rFonts w:eastAsia="Times New Roman" w:cstheme="minorHAnsi"/>
          <w:bCs/>
          <w:sz w:val="22"/>
          <w:szCs w:val="22"/>
          <w:lang w:eastAsia="sl-SI"/>
        </w:rPr>
        <w:t xml:space="preserve"> pooblastilo za vnovčenje, v skladu z določili okvirnega sporazuma</w:t>
      </w:r>
      <w:r w:rsidR="00FC2F07">
        <w:rPr>
          <w:rFonts w:eastAsia="Times New Roman" w:cstheme="minorHAnsi"/>
          <w:bCs/>
          <w:sz w:val="22"/>
          <w:szCs w:val="22"/>
          <w:lang w:eastAsia="sl-SI"/>
        </w:rPr>
        <w:t>.</w:t>
      </w:r>
      <w:r w:rsidR="004238DA" w:rsidRPr="004238DA">
        <w:rPr>
          <w:rFonts w:eastAsia="Times New Roman" w:cstheme="minorHAnsi"/>
          <w:bCs/>
          <w:sz w:val="22"/>
          <w:szCs w:val="22"/>
          <w:lang w:eastAsia="sl-SI"/>
        </w:rPr>
        <w:t xml:space="preserve"> </w:t>
      </w:r>
      <w:r w:rsidR="00FC2F07">
        <w:rPr>
          <w:rFonts w:eastAsia="Times New Roman" w:cstheme="minorHAnsi"/>
          <w:bCs/>
          <w:sz w:val="22"/>
          <w:szCs w:val="22"/>
          <w:lang w:eastAsia="sl-SI"/>
        </w:rPr>
        <w:t>Garancijo</w:t>
      </w:r>
      <w:r w:rsidR="004238DA" w:rsidRPr="004238DA">
        <w:rPr>
          <w:rFonts w:eastAsia="Times New Roman" w:cstheme="minorHAnsi"/>
          <w:bCs/>
          <w:sz w:val="22"/>
          <w:szCs w:val="22"/>
          <w:lang w:eastAsia="sl-SI"/>
        </w:rPr>
        <w:t xml:space="preserve"> mora naročniku dostaviti</w:t>
      </w:r>
      <w:r w:rsidR="004238DA" w:rsidRPr="004238DA">
        <w:rPr>
          <w:rFonts w:eastAsia="Times New Roman" w:cstheme="minorHAnsi"/>
          <w:sz w:val="22"/>
          <w:szCs w:val="22"/>
          <w:lang w:eastAsia="sl-SI"/>
        </w:rPr>
        <w:t xml:space="preserve"> najpozneje v </w:t>
      </w:r>
      <w:r w:rsidR="00FC2F07">
        <w:rPr>
          <w:rFonts w:eastAsia="Times New Roman" w:cstheme="minorHAnsi"/>
          <w:sz w:val="22"/>
          <w:szCs w:val="22"/>
          <w:lang w:eastAsia="sl-SI"/>
        </w:rPr>
        <w:t>desetih</w:t>
      </w:r>
      <w:r w:rsidR="004238DA" w:rsidRPr="004238DA">
        <w:rPr>
          <w:rFonts w:eastAsia="Times New Roman" w:cstheme="minorHAnsi"/>
          <w:sz w:val="22"/>
          <w:szCs w:val="22"/>
          <w:lang w:eastAsia="sl-SI"/>
        </w:rPr>
        <w:t xml:space="preserve"> </w:t>
      </w:r>
      <w:r w:rsidR="00FC2F07">
        <w:rPr>
          <w:rFonts w:eastAsia="Times New Roman" w:cstheme="minorHAnsi"/>
          <w:sz w:val="22"/>
          <w:szCs w:val="22"/>
          <w:lang w:eastAsia="sl-SI"/>
        </w:rPr>
        <w:t xml:space="preserve">(10) </w:t>
      </w:r>
      <w:r w:rsidR="004238DA" w:rsidRPr="004238DA">
        <w:rPr>
          <w:rFonts w:eastAsia="Times New Roman" w:cstheme="minorHAnsi"/>
          <w:sz w:val="22"/>
          <w:szCs w:val="22"/>
          <w:lang w:eastAsia="sl-SI"/>
        </w:rPr>
        <w:t>dneh od sklenitve okvirnega sporazuma.</w:t>
      </w:r>
      <w:r w:rsidR="004238DA" w:rsidRPr="004238DA">
        <w:rPr>
          <w:rFonts w:eastAsia="Times New Roman" w:cstheme="minorHAnsi"/>
          <w:bCs/>
          <w:sz w:val="22"/>
          <w:szCs w:val="22"/>
          <w:lang w:eastAsia="sl-SI"/>
        </w:rPr>
        <w:t xml:space="preserve"> </w:t>
      </w:r>
      <w:r w:rsidR="004238DA" w:rsidRPr="004238DA">
        <w:rPr>
          <w:rFonts w:eastAsia="Times New Roman" w:cstheme="minorHAnsi"/>
          <w:sz w:val="22"/>
          <w:szCs w:val="22"/>
          <w:lang w:eastAsia="sl-SI"/>
        </w:rPr>
        <w:t xml:space="preserve">Garancija mora imeti </w:t>
      </w:r>
      <w:r w:rsidR="004238DA" w:rsidRPr="004238DA">
        <w:rPr>
          <w:rFonts w:eastAsia="Times New Roman" w:cstheme="minorHAnsi"/>
          <w:bCs/>
          <w:sz w:val="22"/>
          <w:szCs w:val="22"/>
          <w:lang w:eastAsia="sl-SI"/>
        </w:rPr>
        <w:t xml:space="preserve">veljavnost </w:t>
      </w:r>
      <w:r w:rsidR="00FC2F07">
        <w:rPr>
          <w:rFonts w:eastAsia="Times New Roman" w:cstheme="minorHAnsi"/>
          <w:bCs/>
          <w:sz w:val="22"/>
          <w:szCs w:val="22"/>
          <w:lang w:eastAsia="sl-SI"/>
        </w:rPr>
        <w:t>šestdeset (60</w:t>
      </w:r>
      <w:r w:rsidR="004238DA" w:rsidRPr="004238DA">
        <w:rPr>
          <w:rFonts w:eastAsia="Times New Roman" w:cstheme="minorHAnsi"/>
          <w:bCs/>
          <w:sz w:val="22"/>
          <w:szCs w:val="22"/>
          <w:lang w:eastAsia="sl-SI"/>
        </w:rPr>
        <w:t xml:space="preserve">) dni daljšo od obdobja </w:t>
      </w:r>
      <w:r w:rsidR="00FC2F07">
        <w:rPr>
          <w:rFonts w:eastAsia="Times New Roman" w:cstheme="minorHAnsi"/>
          <w:bCs/>
          <w:sz w:val="22"/>
          <w:szCs w:val="22"/>
          <w:lang w:eastAsia="sl-SI"/>
        </w:rPr>
        <w:t>sklenitve okvirnega sporazuma.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V primeru, da dobavitelj</w:t>
      </w:r>
      <w:r w:rsidR="00FC2F07">
        <w:rPr>
          <w:rFonts w:eastAsia="Times New Roman" w:cstheme="minorHAnsi"/>
          <w:sz w:val="22"/>
          <w:szCs w:val="22"/>
          <w:lang w:eastAsia="sl-SI"/>
        </w:rPr>
        <w:t xml:space="preserve"> </w:t>
      </w:r>
      <w:r w:rsidRPr="004238DA">
        <w:rPr>
          <w:rFonts w:eastAsia="Times New Roman" w:cstheme="minorHAnsi"/>
          <w:sz w:val="22"/>
          <w:szCs w:val="22"/>
          <w:lang w:eastAsia="sl-SI"/>
        </w:rPr>
        <w:t>garancije za dobro izvedbo javnega naročila ne bo predložil, bo naročnik unovčil garancijo za resnost ponudbe</w:t>
      </w:r>
      <w:r w:rsidR="00614AF6">
        <w:rPr>
          <w:rFonts w:eastAsia="Times New Roman" w:cstheme="minorHAnsi"/>
          <w:sz w:val="22"/>
          <w:szCs w:val="22"/>
          <w:lang w:eastAsia="sl-SI"/>
        </w:rPr>
        <w:t>.</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se v času trajanja izvajanja javnega naročila spremenijo določila okvirnega sporazuma, lahko naročnik zahteva temu ustrezno spremembo garancije za dobro izvedbo javnega naročila.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autoSpaceDE w:val="0"/>
        <w:autoSpaceDN w:val="0"/>
        <w:adjustRightInd w:val="0"/>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Naročnik bo unovčil garancijo za dobro izvedbo pogodbenih obveznosti v naslednjih primerih:</w:t>
      </w:r>
    </w:p>
    <w:p w:rsidR="00713030" w:rsidRPr="00713030" w:rsidRDefault="00713030" w:rsidP="00DA4AF0">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v primeru izvajalčevega odstopa od okvirnega sporazuma pred ali med izvedbo javnega naročila po izvajalčevi krivdi ali</w:t>
      </w:r>
    </w:p>
    <w:p w:rsidR="00713030" w:rsidRPr="00713030" w:rsidRDefault="00713030" w:rsidP="00DA4AF0">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v primeru nekvalitetne in nekorektnega izvajanja javnega naročila v smislu nepravočasne dobave energenta ali dobava kakovostno neprimernega energenta ali</w:t>
      </w:r>
    </w:p>
    <w:p w:rsidR="00713030" w:rsidRPr="00713030" w:rsidRDefault="00713030" w:rsidP="00DA4AF0">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v primeru neplačila potrjenih obveznosti izvajalca do njegovih podizvajalcev, ki jih ti izkažejo z verodostojnimi knjigovodstvenimi in drugimi listinami ali</w:t>
      </w:r>
    </w:p>
    <w:p w:rsidR="00713030" w:rsidRPr="00713030" w:rsidRDefault="00713030" w:rsidP="00DA4AF0">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 xml:space="preserve">če zaračuna dodatke na neto ceno energenta, ki niso vezani na dajatve predpisane s strani države in jih kljub pisnemu pozivu naročnika ne izloči iz obračuna in izda </w:t>
      </w:r>
      <w:r w:rsidR="00614AF6">
        <w:rPr>
          <w:rFonts w:eastAsia="Times New Roman" w:cstheme="minorHAnsi"/>
          <w:bCs/>
          <w:sz w:val="22"/>
          <w:szCs w:val="22"/>
          <w:lang w:eastAsia="sl-SI"/>
        </w:rPr>
        <w:t>naročniku</w:t>
      </w:r>
      <w:r w:rsidRPr="00713030">
        <w:rPr>
          <w:rFonts w:eastAsia="Times New Roman" w:cstheme="minorHAnsi"/>
          <w:bCs/>
          <w:sz w:val="22"/>
          <w:szCs w:val="22"/>
          <w:lang w:eastAsia="sl-SI"/>
        </w:rPr>
        <w:t xml:space="preserve"> dobropis, ali,</w:t>
      </w:r>
    </w:p>
    <w:p w:rsidR="00713030" w:rsidRPr="00713030" w:rsidRDefault="00713030" w:rsidP="00DA4AF0">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če dobavi nekvalitetno gorivo, pa ga na zahtevo naročnika oz. kupca ne zamenja ali</w:t>
      </w:r>
    </w:p>
    <w:p w:rsidR="004238DA" w:rsidRPr="00713030" w:rsidRDefault="00713030" w:rsidP="00614AF6">
      <w:pPr>
        <w:numPr>
          <w:ilvl w:val="0"/>
          <w:numId w:val="6"/>
        </w:numPr>
        <w:spacing w:after="0" w:line="240" w:lineRule="auto"/>
        <w:jc w:val="both"/>
        <w:rPr>
          <w:rFonts w:eastAsia="Times New Roman" w:cstheme="minorHAnsi"/>
          <w:bCs/>
          <w:sz w:val="22"/>
          <w:szCs w:val="22"/>
          <w:lang w:eastAsia="sl-SI"/>
        </w:rPr>
      </w:pPr>
      <w:r w:rsidRPr="00713030">
        <w:rPr>
          <w:rFonts w:eastAsia="Times New Roman" w:cstheme="minorHAnsi"/>
          <w:bCs/>
          <w:sz w:val="22"/>
          <w:szCs w:val="22"/>
          <w:lang w:eastAsia="sl-SI"/>
        </w:rPr>
        <w:t>če dobavitelj grobo krši določila tega sporazuma</w:t>
      </w:r>
      <w:r w:rsidR="00614AF6">
        <w:rPr>
          <w:rFonts w:eastAsia="Times New Roman" w:cstheme="minorHAnsi"/>
          <w:bCs/>
          <w:sz w:val="22"/>
          <w:szCs w:val="22"/>
          <w:lang w:eastAsia="sl-SI"/>
        </w:rPr>
        <w:t>.</w:t>
      </w:r>
    </w:p>
    <w:p w:rsidR="004238DA" w:rsidRDefault="004238DA" w:rsidP="00DA4AF0">
      <w:pPr>
        <w:spacing w:after="0" w:line="240" w:lineRule="auto"/>
        <w:jc w:val="both"/>
        <w:rPr>
          <w:rFonts w:eastAsia="Times New Roman" w:cstheme="minorHAnsi"/>
          <w:sz w:val="22"/>
          <w:szCs w:val="22"/>
          <w:lang w:eastAsia="sl-SI"/>
        </w:rPr>
      </w:pPr>
    </w:p>
    <w:p w:rsidR="00384DE9" w:rsidRPr="004238DA" w:rsidRDefault="00384DE9" w:rsidP="00DA4AF0">
      <w:pPr>
        <w:spacing w:after="0" w:line="240" w:lineRule="auto"/>
        <w:jc w:val="both"/>
        <w:rPr>
          <w:rFonts w:eastAsia="Times New Roman" w:cstheme="minorHAnsi"/>
          <w:sz w:val="22"/>
          <w:szCs w:val="22"/>
          <w:lang w:eastAsia="sl-SI"/>
        </w:rPr>
      </w:pPr>
    </w:p>
    <w:p w:rsidR="004238DA" w:rsidRPr="00614AF6" w:rsidRDefault="004238DA" w:rsidP="00DA4AF0">
      <w:pPr>
        <w:numPr>
          <w:ilvl w:val="0"/>
          <w:numId w:val="14"/>
        </w:numPr>
        <w:spacing w:after="0" w:line="240" w:lineRule="auto"/>
        <w:ind w:left="708"/>
        <w:jc w:val="both"/>
        <w:rPr>
          <w:rFonts w:eastAsia="Times New Roman" w:cstheme="minorHAnsi"/>
          <w:sz w:val="22"/>
          <w:szCs w:val="22"/>
          <w:lang w:eastAsia="sl-SI"/>
        </w:rPr>
      </w:pPr>
      <w:r w:rsidRPr="00614AF6">
        <w:rPr>
          <w:rFonts w:eastAsia="Times New Roman" w:cstheme="minorHAnsi"/>
          <w:b/>
          <w:sz w:val="22"/>
          <w:szCs w:val="22"/>
          <w:lang w:eastAsia="sl-SI"/>
        </w:rPr>
        <w:t xml:space="preserve">DOBAVA ENERGENTA </w:t>
      </w: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Cena iz tega sporazuma je v skladu s ceno iz ponudbe št.: _________________, z dne ____________:</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rPr>
          <w:rFonts w:eastAsia="Times New Roman" w:cstheme="minorHAnsi"/>
          <w:i/>
          <w:sz w:val="22"/>
          <w:szCs w:val="22"/>
          <w:lang w:eastAsia="sl-SI"/>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15"/>
      </w:tblGrid>
      <w:tr w:rsidR="004238DA" w:rsidRPr="004238DA" w:rsidTr="00384DE9">
        <w:trPr>
          <w:trHeight w:val="584"/>
        </w:trPr>
        <w:tc>
          <w:tcPr>
            <w:tcW w:w="4999" w:type="pct"/>
            <w:gridSpan w:val="2"/>
            <w:vAlign w:val="center"/>
          </w:tcPr>
          <w:p w:rsidR="004238DA" w:rsidRPr="004238DA" w:rsidRDefault="004238DA" w:rsidP="00DA4AF0">
            <w:pPr>
              <w:spacing w:after="0" w:line="240" w:lineRule="auto"/>
              <w:jc w:val="center"/>
              <w:rPr>
                <w:rFonts w:eastAsia="Times New Roman" w:cstheme="minorHAnsi"/>
                <w:b/>
                <w:sz w:val="22"/>
                <w:szCs w:val="22"/>
                <w:highlight w:val="yellow"/>
                <w:lang w:eastAsia="sl-SI"/>
              </w:rPr>
            </w:pPr>
            <w:r w:rsidRPr="004238DA">
              <w:rPr>
                <w:rFonts w:eastAsia="Times New Roman" w:cstheme="minorHAnsi"/>
                <w:b/>
                <w:sz w:val="22"/>
                <w:szCs w:val="22"/>
                <w:lang w:eastAsia="sl-SI"/>
              </w:rPr>
              <w:t>Kurilno olje (zneski na enoto – liter)</w:t>
            </w:r>
          </w:p>
        </w:tc>
      </w:tr>
      <w:tr w:rsidR="00FC2F07" w:rsidRPr="004238DA" w:rsidTr="00384DE9">
        <w:trPr>
          <w:trHeight w:val="506"/>
        </w:trPr>
        <w:tc>
          <w:tcPr>
            <w:tcW w:w="2500" w:type="pct"/>
            <w:vAlign w:val="center"/>
          </w:tcPr>
          <w:p w:rsidR="00FC2F07" w:rsidRPr="004238DA" w:rsidRDefault="00FC2F07" w:rsidP="00DA4AF0">
            <w:pPr>
              <w:spacing w:after="0" w:line="240" w:lineRule="auto"/>
              <w:rPr>
                <w:rFonts w:eastAsia="Times New Roman" w:cstheme="minorHAnsi"/>
                <w:sz w:val="22"/>
                <w:szCs w:val="22"/>
                <w:lang w:eastAsia="sl-SI"/>
              </w:rPr>
            </w:pPr>
            <w:r w:rsidRPr="00796E70">
              <w:rPr>
                <w:rFonts w:eastAsia="Times New Roman" w:cstheme="minorHAnsi"/>
                <w:sz w:val="22"/>
                <w:szCs w:val="22"/>
                <w:lang w:eastAsia="sl-SI"/>
              </w:rPr>
              <w:t>neto cena kurilnega olja (v EUR na liter)</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lang w:eastAsia="sl-SI"/>
              </w:rPr>
            </w:pPr>
          </w:p>
        </w:tc>
      </w:tr>
      <w:tr w:rsidR="00FC2F07" w:rsidRPr="004238DA" w:rsidTr="00384DE9">
        <w:trPr>
          <w:trHeight w:val="752"/>
        </w:trPr>
        <w:tc>
          <w:tcPr>
            <w:tcW w:w="2500" w:type="pct"/>
            <w:vAlign w:val="center"/>
          </w:tcPr>
          <w:p w:rsidR="00FC2F07" w:rsidRPr="004238DA" w:rsidRDefault="00FC2F07" w:rsidP="00DA4AF0">
            <w:pPr>
              <w:spacing w:after="0" w:line="240" w:lineRule="auto"/>
              <w:rPr>
                <w:rFonts w:eastAsia="Times New Roman" w:cstheme="minorHAnsi"/>
                <w:sz w:val="22"/>
                <w:szCs w:val="22"/>
                <w:lang w:eastAsia="sl-SI"/>
              </w:rPr>
            </w:pPr>
            <w:r w:rsidRPr="00796E70">
              <w:rPr>
                <w:rFonts w:eastAsia="Times New Roman" w:cstheme="minorHAnsi"/>
                <w:sz w:val="22"/>
                <w:szCs w:val="22"/>
                <w:lang w:eastAsia="sl-SI"/>
              </w:rPr>
              <w:t>morebiten popust v %</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lang w:eastAsia="sl-SI"/>
              </w:rPr>
            </w:pPr>
          </w:p>
        </w:tc>
      </w:tr>
      <w:tr w:rsidR="00FC2F07" w:rsidRPr="004238DA" w:rsidTr="00384DE9">
        <w:trPr>
          <w:trHeight w:val="724"/>
        </w:trPr>
        <w:tc>
          <w:tcPr>
            <w:tcW w:w="2500" w:type="pct"/>
            <w:vAlign w:val="center"/>
          </w:tcPr>
          <w:p w:rsidR="00FC2F07" w:rsidRPr="004238DA" w:rsidRDefault="00FC2F07" w:rsidP="00DA4AF0">
            <w:pPr>
              <w:spacing w:after="0" w:line="240" w:lineRule="auto"/>
              <w:rPr>
                <w:rFonts w:eastAsia="Times New Roman" w:cstheme="minorHAnsi"/>
                <w:sz w:val="22"/>
                <w:szCs w:val="22"/>
                <w:highlight w:val="yellow"/>
                <w:lang w:eastAsia="sl-SI"/>
              </w:rPr>
            </w:pPr>
            <w:r w:rsidRPr="00796E70">
              <w:rPr>
                <w:rFonts w:eastAsia="Times New Roman" w:cstheme="minorHAnsi"/>
                <w:sz w:val="22"/>
                <w:szCs w:val="22"/>
                <w:lang w:eastAsia="sl-SI"/>
              </w:rPr>
              <w:t>trošarine, takse  in druge dajatve, ki jih predpisuje država (v EUR na liter)</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highlight w:val="yellow"/>
                <w:lang w:eastAsia="sl-SI"/>
              </w:rPr>
            </w:pPr>
          </w:p>
        </w:tc>
      </w:tr>
      <w:tr w:rsidR="00FC2F07" w:rsidRPr="004238DA" w:rsidTr="00384DE9">
        <w:trPr>
          <w:trHeight w:val="527"/>
        </w:trPr>
        <w:tc>
          <w:tcPr>
            <w:tcW w:w="2500" w:type="pct"/>
            <w:vAlign w:val="center"/>
          </w:tcPr>
          <w:p w:rsidR="00FC2F07" w:rsidRPr="004238DA" w:rsidRDefault="00FC2F07" w:rsidP="00DA4AF0">
            <w:pPr>
              <w:spacing w:after="0" w:line="240" w:lineRule="auto"/>
              <w:rPr>
                <w:rFonts w:eastAsia="Times New Roman" w:cstheme="minorHAnsi"/>
                <w:sz w:val="22"/>
                <w:szCs w:val="22"/>
                <w:lang w:eastAsia="sl-SI"/>
              </w:rPr>
            </w:pPr>
            <w:r w:rsidRPr="00796E70">
              <w:rPr>
                <w:rFonts w:eastAsia="Times New Roman" w:cstheme="minorHAnsi"/>
                <w:sz w:val="22"/>
                <w:szCs w:val="22"/>
                <w:lang w:eastAsia="sl-SI"/>
              </w:rPr>
              <w:t>davek na dodano vrednost (DDV) (v EUR na liter)</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highlight w:val="yellow"/>
                <w:lang w:eastAsia="sl-SI"/>
              </w:rPr>
            </w:pPr>
          </w:p>
        </w:tc>
      </w:tr>
      <w:tr w:rsidR="00FC2F07" w:rsidRPr="004238DA" w:rsidTr="00384DE9">
        <w:trPr>
          <w:trHeight w:val="648"/>
        </w:trPr>
        <w:tc>
          <w:tcPr>
            <w:tcW w:w="2500" w:type="pct"/>
            <w:vAlign w:val="center"/>
          </w:tcPr>
          <w:p w:rsidR="00FC2F07" w:rsidRPr="004238DA" w:rsidRDefault="00FC2F07" w:rsidP="00614AF6">
            <w:pPr>
              <w:spacing w:after="0" w:line="240" w:lineRule="auto"/>
              <w:rPr>
                <w:rFonts w:eastAsia="Times New Roman" w:cstheme="minorHAnsi"/>
                <w:sz w:val="22"/>
                <w:szCs w:val="22"/>
                <w:highlight w:val="yellow"/>
                <w:lang w:eastAsia="sl-SI"/>
              </w:rPr>
            </w:pPr>
            <w:r w:rsidRPr="00796E70">
              <w:rPr>
                <w:rFonts w:eastAsia="Times New Roman" w:cstheme="minorHAnsi"/>
                <w:sz w:val="22"/>
                <w:szCs w:val="22"/>
                <w:lang w:eastAsia="sl-SI"/>
              </w:rPr>
              <w:t xml:space="preserve">prevoz in dostava na znane lokacije </w:t>
            </w:r>
            <w:r w:rsidR="00614AF6">
              <w:rPr>
                <w:rFonts w:eastAsia="Times New Roman" w:cstheme="minorHAnsi"/>
                <w:sz w:val="22"/>
                <w:szCs w:val="22"/>
                <w:lang w:eastAsia="sl-SI"/>
              </w:rPr>
              <w:t>naročika</w:t>
            </w:r>
            <w:r w:rsidRPr="00796E70">
              <w:rPr>
                <w:rFonts w:eastAsia="Times New Roman" w:cstheme="minorHAnsi"/>
                <w:sz w:val="22"/>
                <w:szCs w:val="22"/>
                <w:lang w:eastAsia="sl-SI"/>
              </w:rPr>
              <w:t xml:space="preserve"> (v EUR na liter)</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highlight w:val="yellow"/>
                <w:lang w:eastAsia="sl-SI"/>
              </w:rPr>
            </w:pPr>
          </w:p>
          <w:p w:rsidR="00FC2F07" w:rsidRPr="004238DA" w:rsidRDefault="00FC2F07" w:rsidP="00DA4AF0">
            <w:pPr>
              <w:spacing w:after="0" w:line="240" w:lineRule="auto"/>
              <w:jc w:val="center"/>
              <w:rPr>
                <w:rFonts w:eastAsia="Times New Roman" w:cstheme="minorHAnsi"/>
                <w:sz w:val="22"/>
                <w:szCs w:val="22"/>
                <w:highlight w:val="yellow"/>
                <w:lang w:eastAsia="sl-SI"/>
              </w:rPr>
            </w:pPr>
          </w:p>
        </w:tc>
      </w:tr>
      <w:tr w:rsidR="00FC2F07" w:rsidRPr="004238DA" w:rsidTr="00384DE9">
        <w:trPr>
          <w:trHeight w:val="648"/>
        </w:trPr>
        <w:tc>
          <w:tcPr>
            <w:tcW w:w="2500" w:type="pct"/>
            <w:vAlign w:val="center"/>
          </w:tcPr>
          <w:p w:rsidR="00FC2F07" w:rsidRPr="004238DA" w:rsidRDefault="00FC2F07" w:rsidP="00DA4AF0">
            <w:pPr>
              <w:spacing w:after="0" w:line="240" w:lineRule="auto"/>
              <w:rPr>
                <w:rFonts w:eastAsia="Times New Roman" w:cstheme="minorHAnsi"/>
                <w:sz w:val="22"/>
                <w:szCs w:val="22"/>
                <w:highlight w:val="yellow"/>
                <w:lang w:eastAsia="sl-SI"/>
              </w:rPr>
            </w:pPr>
            <w:r w:rsidRPr="00796E70">
              <w:rPr>
                <w:rFonts w:eastAsia="Times New Roman" w:cstheme="minorHAnsi"/>
                <w:b/>
                <w:sz w:val="22"/>
                <w:szCs w:val="22"/>
                <w:lang w:eastAsia="sl-SI"/>
              </w:rPr>
              <w:t>SKUPAJ KONČNA PONUDBENA BRUTO CENA KURILNEGA OLJA (v EUR na liter)</w:t>
            </w:r>
          </w:p>
        </w:tc>
        <w:tc>
          <w:tcPr>
            <w:tcW w:w="2500" w:type="pct"/>
            <w:shd w:val="clear" w:color="auto" w:fill="E6E6E6"/>
            <w:vAlign w:val="center"/>
          </w:tcPr>
          <w:p w:rsidR="00FC2F07" w:rsidRPr="004238DA" w:rsidRDefault="00FC2F07" w:rsidP="00DA4AF0">
            <w:pPr>
              <w:spacing w:after="0" w:line="240" w:lineRule="auto"/>
              <w:jc w:val="center"/>
              <w:rPr>
                <w:rFonts w:eastAsia="Times New Roman" w:cstheme="minorHAnsi"/>
                <w:sz w:val="22"/>
                <w:szCs w:val="22"/>
                <w:highlight w:val="yellow"/>
                <w:lang w:eastAsia="sl-SI"/>
              </w:rPr>
            </w:pPr>
          </w:p>
          <w:p w:rsidR="00FC2F07" w:rsidRPr="004238DA" w:rsidRDefault="00FC2F07" w:rsidP="00DA4AF0">
            <w:pPr>
              <w:spacing w:after="0" w:line="240" w:lineRule="auto"/>
              <w:jc w:val="center"/>
              <w:rPr>
                <w:rFonts w:eastAsia="Times New Roman" w:cstheme="minorHAnsi"/>
                <w:sz w:val="22"/>
                <w:szCs w:val="22"/>
                <w:highlight w:val="yellow"/>
                <w:lang w:eastAsia="sl-SI"/>
              </w:rPr>
            </w:pPr>
          </w:p>
        </w:tc>
      </w:tr>
      <w:tr w:rsidR="004238DA" w:rsidRPr="004238DA" w:rsidTr="007E72A7">
        <w:trPr>
          <w:trHeight w:val="661"/>
        </w:trPr>
        <w:tc>
          <w:tcPr>
            <w:tcW w:w="4999" w:type="pct"/>
            <w:gridSpan w:val="2"/>
            <w:shd w:val="clear" w:color="auto" w:fill="E6E6E6"/>
            <w:vAlign w:val="center"/>
          </w:tcPr>
          <w:p w:rsidR="004238DA" w:rsidRPr="004238DA" w:rsidRDefault="004238DA" w:rsidP="007E72A7">
            <w:pPr>
              <w:spacing w:after="0" w:line="240" w:lineRule="auto"/>
              <w:rPr>
                <w:rFonts w:eastAsia="Times New Roman" w:cstheme="minorHAnsi"/>
                <w:sz w:val="22"/>
                <w:szCs w:val="22"/>
                <w:lang w:eastAsia="sl-SI"/>
              </w:rPr>
            </w:pPr>
            <w:r w:rsidRPr="004238DA">
              <w:rPr>
                <w:rFonts w:eastAsia="Times New Roman" w:cstheme="minorHAnsi"/>
                <w:sz w:val="22"/>
                <w:szCs w:val="22"/>
                <w:lang w:eastAsia="sl-SI"/>
              </w:rPr>
              <w:t xml:space="preserve">Z besedo: </w:t>
            </w:r>
          </w:p>
        </w:tc>
      </w:tr>
    </w:tbl>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Dobavitelj bo naročniku, v </w:t>
      </w:r>
      <w:r w:rsidR="007E72A7">
        <w:rPr>
          <w:rFonts w:eastAsia="Times New Roman" w:cstheme="minorHAnsi"/>
          <w:sz w:val="22"/>
          <w:szCs w:val="22"/>
          <w:lang w:eastAsia="sl-SI"/>
        </w:rPr>
        <w:t>desetih (10)</w:t>
      </w:r>
      <w:r w:rsidRPr="004238DA">
        <w:rPr>
          <w:rFonts w:eastAsia="Times New Roman" w:cstheme="minorHAnsi"/>
          <w:sz w:val="22"/>
          <w:szCs w:val="22"/>
          <w:lang w:eastAsia="sl-SI"/>
        </w:rPr>
        <w:t xml:space="preserve"> dneh od podpisa sporazuma dostavil </w:t>
      </w:r>
      <w:r w:rsidR="007E72A7">
        <w:rPr>
          <w:rFonts w:eastAsia="Times New Roman" w:cstheme="minorHAnsi"/>
          <w:sz w:val="22"/>
          <w:szCs w:val="22"/>
          <w:lang w:eastAsia="sl-SI"/>
        </w:rPr>
        <w:t xml:space="preserve">menico </w:t>
      </w:r>
      <w:r w:rsidRPr="004238DA">
        <w:rPr>
          <w:rFonts w:eastAsia="Times New Roman" w:cstheme="minorHAnsi"/>
          <w:sz w:val="22"/>
          <w:szCs w:val="22"/>
          <w:lang w:eastAsia="sl-SI"/>
        </w:rPr>
        <w:t xml:space="preserve">za dobro izvedbo </w:t>
      </w:r>
      <w:r w:rsidR="007E72A7">
        <w:rPr>
          <w:rFonts w:eastAsia="Times New Roman" w:cstheme="minorHAnsi"/>
          <w:sz w:val="22"/>
          <w:szCs w:val="22"/>
          <w:lang w:eastAsia="sl-SI"/>
        </w:rPr>
        <w:t>pogodbenih obveznosti</w:t>
      </w:r>
      <w:r w:rsidRPr="004238DA">
        <w:rPr>
          <w:rFonts w:eastAsia="Times New Roman" w:cstheme="minorHAnsi"/>
          <w:sz w:val="22"/>
          <w:szCs w:val="22"/>
          <w:lang w:eastAsia="sl-SI"/>
        </w:rPr>
        <w:t xml:space="preserve">, v višini </w:t>
      </w:r>
      <w:r w:rsidR="00FC2F07">
        <w:rPr>
          <w:rFonts w:eastAsia="Times New Roman" w:cstheme="minorHAnsi"/>
          <w:sz w:val="22"/>
          <w:szCs w:val="22"/>
          <w:lang w:eastAsia="sl-SI"/>
        </w:rPr>
        <w:t>3</w:t>
      </w:r>
      <w:r w:rsidRPr="004238DA">
        <w:rPr>
          <w:rFonts w:eastAsia="Times New Roman" w:cstheme="minorHAnsi"/>
          <w:sz w:val="22"/>
          <w:szCs w:val="22"/>
          <w:lang w:eastAsia="sl-SI"/>
        </w:rPr>
        <w:t xml:space="preserve">.000,00 EUR, unovčljivo do vključno </w:t>
      </w:r>
      <w:r w:rsidR="007E72A7">
        <w:rPr>
          <w:rFonts w:eastAsia="Times New Roman" w:cstheme="minorHAnsi"/>
          <w:sz w:val="22"/>
          <w:szCs w:val="22"/>
          <w:lang w:eastAsia="sl-SI"/>
        </w:rPr>
        <w:t>60 dni po poteku okvirnega sporazuma</w:t>
      </w:r>
      <w:r w:rsidRPr="004238DA">
        <w:rPr>
          <w:rFonts w:eastAsia="Times New Roman" w:cstheme="minorHAnsi"/>
          <w:sz w:val="22"/>
          <w:szCs w:val="22"/>
          <w:lang w:eastAsia="sl-SI"/>
        </w:rPr>
        <w:t>.</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V primeru, da dobavitelj garancije za dobro izvedbo javnega naročila ne bo predložil, bo naročnik unovčil </w:t>
      </w:r>
      <w:r w:rsidR="007E72A7">
        <w:rPr>
          <w:rFonts w:eastAsia="Times New Roman" w:cstheme="minorHAnsi"/>
          <w:sz w:val="22"/>
          <w:szCs w:val="22"/>
          <w:lang w:eastAsia="sl-SI"/>
        </w:rPr>
        <w:t xml:space="preserve">njihovo </w:t>
      </w:r>
      <w:r w:rsidR="00614AF6">
        <w:rPr>
          <w:rFonts w:eastAsia="Times New Roman" w:cstheme="minorHAnsi"/>
          <w:sz w:val="22"/>
          <w:szCs w:val="22"/>
          <w:lang w:eastAsia="sl-SI"/>
        </w:rPr>
        <w:t xml:space="preserve">garancijo za resnost ponudbe. </w:t>
      </w:r>
      <w:r w:rsidRPr="004238DA">
        <w:rPr>
          <w:rFonts w:eastAsia="Times New Roman" w:cstheme="minorHAnsi"/>
          <w:sz w:val="22"/>
          <w:szCs w:val="22"/>
          <w:lang w:eastAsia="sl-SI"/>
        </w:rPr>
        <w:t xml:space="preserve"> </w:t>
      </w:r>
    </w:p>
    <w:p w:rsidR="004238DA" w:rsidRPr="00384DE9" w:rsidRDefault="004238DA" w:rsidP="00384DE9">
      <w:pPr>
        <w:spacing w:after="0" w:line="240" w:lineRule="auto"/>
        <w:ind w:left="720"/>
        <w:jc w:val="both"/>
        <w:rPr>
          <w:rFonts w:eastAsia="Times New Roman" w:cstheme="minorHAnsi"/>
          <w:b/>
          <w:sz w:val="22"/>
          <w:szCs w:val="22"/>
          <w:lang w:eastAsia="sl-SI"/>
        </w:rPr>
      </w:pPr>
    </w:p>
    <w:p w:rsidR="004238DA" w:rsidRPr="004238DA" w:rsidRDefault="004238DA" w:rsidP="00384DE9">
      <w:pPr>
        <w:numPr>
          <w:ilvl w:val="0"/>
          <w:numId w:val="14"/>
        </w:numPr>
        <w:spacing w:after="0" w:line="240" w:lineRule="auto"/>
        <w:jc w:val="both"/>
        <w:rPr>
          <w:rFonts w:eastAsia="Times New Roman" w:cstheme="minorHAnsi"/>
          <w:b/>
          <w:sz w:val="22"/>
          <w:szCs w:val="22"/>
          <w:lang w:eastAsia="sl-SI"/>
        </w:rPr>
      </w:pPr>
      <w:r w:rsidRPr="004238DA">
        <w:rPr>
          <w:rFonts w:eastAsia="Times New Roman" w:cstheme="minorHAnsi"/>
          <w:b/>
          <w:sz w:val="22"/>
          <w:szCs w:val="22"/>
          <w:lang w:eastAsia="sl-SI"/>
        </w:rPr>
        <w:t>KONČNE DOLOČBE</w:t>
      </w:r>
    </w:p>
    <w:p w:rsidR="004238DA" w:rsidRPr="004238DA" w:rsidRDefault="004238DA" w:rsidP="00DA4AF0">
      <w:pPr>
        <w:spacing w:after="0" w:line="240" w:lineRule="auto"/>
        <w:ind w:left="1080"/>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center"/>
        <w:rPr>
          <w:rFonts w:eastAsia="Times New Roman" w:cstheme="minorHAnsi"/>
          <w:b/>
          <w:sz w:val="22"/>
          <w:szCs w:val="22"/>
          <w:lang w:eastAsia="sl-SI"/>
        </w:rPr>
      </w:pPr>
    </w:p>
    <w:p w:rsidR="007E72A7" w:rsidRDefault="007E72A7" w:rsidP="007E72A7">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Pooblaščena oseba naročnika je </w:t>
      </w:r>
      <w:r w:rsidR="00614AF6">
        <w:rPr>
          <w:rFonts w:eastAsia="Times New Roman" w:cstheme="minorHAnsi"/>
          <w:sz w:val="22"/>
          <w:szCs w:val="22"/>
          <w:lang w:eastAsia="sl-SI"/>
        </w:rPr>
        <w:t>_____________________</w:t>
      </w:r>
      <w:r>
        <w:rPr>
          <w:rFonts w:eastAsia="Times New Roman" w:cstheme="minorHAnsi"/>
          <w:sz w:val="22"/>
          <w:szCs w:val="22"/>
          <w:lang w:eastAsia="sl-SI"/>
        </w:rPr>
        <w:t>,</w:t>
      </w:r>
    </w:p>
    <w:p w:rsidR="007E72A7" w:rsidRDefault="007E72A7" w:rsidP="007E72A7">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Pooblaščena oseba dobavitelja  je _______________________________.</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Naročnik bo vse pripombe v zvezi z izvrševanjem tega sporazuma sporočala</w:t>
      </w:r>
      <w:r w:rsidR="00614AF6">
        <w:rPr>
          <w:rFonts w:eastAsia="Times New Roman" w:cstheme="minorHAnsi"/>
          <w:sz w:val="22"/>
          <w:szCs w:val="22"/>
          <w:lang w:eastAsia="sl-SI"/>
        </w:rPr>
        <w:t xml:space="preserve"> </w:t>
      </w:r>
      <w:r w:rsidRPr="004238DA">
        <w:rPr>
          <w:rFonts w:eastAsia="Times New Roman" w:cstheme="minorHAnsi"/>
          <w:sz w:val="22"/>
          <w:szCs w:val="22"/>
          <w:lang w:eastAsia="sl-SI"/>
        </w:rPr>
        <w:t xml:space="preserve">dobavitelju v pisni obliki. Če dobavitelj pri naslednjih dobavah ne upošteva upravičenih pripomb naročnika, lahko naročnik </w:t>
      </w:r>
      <w:r w:rsidR="007E72A7">
        <w:rPr>
          <w:rFonts w:eastAsia="Times New Roman" w:cstheme="minorHAnsi"/>
          <w:sz w:val="22"/>
          <w:szCs w:val="22"/>
          <w:lang w:eastAsia="sl-SI"/>
        </w:rPr>
        <w:t xml:space="preserve">z njim </w:t>
      </w:r>
      <w:r w:rsidRPr="004238DA">
        <w:rPr>
          <w:rFonts w:eastAsia="Times New Roman" w:cstheme="minorHAnsi"/>
          <w:sz w:val="22"/>
          <w:szCs w:val="22"/>
          <w:lang w:eastAsia="sl-SI"/>
        </w:rPr>
        <w:t xml:space="preserve">prekine sporazum, o čemer dobavitelja obvesti pisno. </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Kot bistvene kršitev tega sporazuma se šteje zlasti:</w:t>
      </w:r>
    </w:p>
    <w:p w:rsidR="004238DA" w:rsidRPr="004238DA" w:rsidRDefault="004238DA" w:rsidP="00DA4AF0">
      <w:pPr>
        <w:numPr>
          <w:ilvl w:val="0"/>
          <w:numId w:val="25"/>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zaračuna dodatke na neto ceno, ki niso opredeljeni</w:t>
      </w:r>
      <w:r w:rsidR="00614AF6">
        <w:rPr>
          <w:rFonts w:eastAsia="Times New Roman" w:cstheme="minorHAnsi"/>
          <w:sz w:val="22"/>
          <w:szCs w:val="22"/>
          <w:lang w:eastAsia="sl-SI"/>
        </w:rPr>
        <w:t xml:space="preserve"> v</w:t>
      </w:r>
      <w:r w:rsidRPr="004238DA">
        <w:rPr>
          <w:rFonts w:eastAsia="Times New Roman" w:cstheme="minorHAnsi"/>
          <w:sz w:val="22"/>
          <w:szCs w:val="22"/>
          <w:lang w:eastAsia="sl-SI"/>
        </w:rPr>
        <w:t xml:space="preserve"> 12. členu tega okvirnega sporazuma in niso v vezani na dajatve predpisane s strani države,</w:t>
      </w:r>
    </w:p>
    <w:p w:rsidR="004238DA" w:rsidRPr="004238DA" w:rsidRDefault="004238DA" w:rsidP="00DA4AF0">
      <w:pPr>
        <w:numPr>
          <w:ilvl w:val="0"/>
          <w:numId w:val="25"/>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dobavitelj neupravičeno ne dobavi goriva določenega dne, ob določeni uri,</w:t>
      </w:r>
    </w:p>
    <w:p w:rsidR="004238DA" w:rsidRPr="004238DA" w:rsidRDefault="004238DA" w:rsidP="00DA4AF0">
      <w:pPr>
        <w:numPr>
          <w:ilvl w:val="0"/>
          <w:numId w:val="25"/>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dobavitelj ne upošteva pisnih opozoril naročnika,</w:t>
      </w:r>
    </w:p>
    <w:p w:rsidR="004238DA" w:rsidRPr="004238DA" w:rsidRDefault="004238DA" w:rsidP="00DA4AF0">
      <w:pPr>
        <w:numPr>
          <w:ilvl w:val="0"/>
          <w:numId w:val="25"/>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dobavi nekvalitetno gorivo, pa ga na zahtevo naročnika ne zamenja in</w:t>
      </w:r>
    </w:p>
    <w:p w:rsidR="004238DA" w:rsidRPr="004238DA" w:rsidRDefault="004238DA" w:rsidP="00DA4AF0">
      <w:pPr>
        <w:numPr>
          <w:ilvl w:val="0"/>
          <w:numId w:val="25"/>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če dobavitelj grobo krši določila tega sporazuma.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Morebitne spore, ki bi nastali v zvezi z izvajanjem tega sporazuma, bodo stranke skušale rešiti sporazumno. Če spornega vprašanja ne bo možno rešiti sporazumno, lahko vsaka stranka sproži spor pri stvarno in krajevno pristojnem sodišču.</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614AF6">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Vsaka sprememba obveznosti iz tega sporazuma mora biti narejena v obliki dodatka k temu sporazumu, ki ga podpišejo </w:t>
      </w:r>
      <w:r w:rsidR="00614AF6">
        <w:rPr>
          <w:rFonts w:eastAsia="Times New Roman" w:cstheme="minorHAnsi"/>
          <w:sz w:val="22"/>
          <w:szCs w:val="22"/>
          <w:lang w:eastAsia="sl-SI"/>
        </w:rPr>
        <w:t>vse stranke tega sporazuma.</w:t>
      </w:r>
    </w:p>
    <w:p w:rsidR="004238DA" w:rsidRPr="004238DA" w:rsidRDefault="004238DA" w:rsidP="00DA4AF0">
      <w:pPr>
        <w:spacing w:after="0" w:line="240" w:lineRule="auto"/>
        <w:ind w:left="720"/>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Stranke se dogovorijo za uporabo Obligacijskega zakonika, v kolikor v sporazumu ni drugače dogovorjeno.</w:t>
      </w:r>
    </w:p>
    <w:p w:rsidR="004238DA" w:rsidRPr="004238DA" w:rsidRDefault="004238DA" w:rsidP="00DA4AF0">
      <w:pPr>
        <w:spacing w:after="0" w:line="240" w:lineRule="auto"/>
        <w:jc w:val="both"/>
        <w:rPr>
          <w:rFonts w:eastAsia="Times New Roman" w:cstheme="minorHAnsi"/>
          <w:sz w:val="22"/>
          <w:szCs w:val="22"/>
          <w:lang w:eastAsia="sl-SI"/>
        </w:rPr>
      </w:pPr>
    </w:p>
    <w:p w:rsidR="007E72A7" w:rsidRPr="004238DA" w:rsidRDefault="004238DA" w:rsidP="00614AF6">
      <w:pPr>
        <w:tabs>
          <w:tab w:val="left" w:pos="567"/>
          <w:tab w:val="left" w:pos="1418"/>
          <w:tab w:val="left" w:pos="1702"/>
        </w:tabs>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Ta okvirni sporazum v celoti zavezuje tudi morebitne vsakokratne pravne naslednike vsake od strank okvirnega sporazuma, kar velja zlasti tudi v primeru organizacijsko – statusnih ter lastninskih sprememb.</w:t>
      </w: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Default="004238DA" w:rsidP="00DA4AF0">
      <w:pPr>
        <w:spacing w:after="0" w:line="240" w:lineRule="auto"/>
        <w:jc w:val="both"/>
        <w:rPr>
          <w:rFonts w:eastAsia="Times New Roman" w:cstheme="minorHAnsi"/>
          <w:bCs/>
          <w:sz w:val="22"/>
          <w:szCs w:val="22"/>
          <w:lang w:eastAsia="sl-SI"/>
        </w:rPr>
      </w:pPr>
      <w:r w:rsidRPr="004238DA">
        <w:rPr>
          <w:rFonts w:eastAsia="Times New Roman" w:cstheme="minorHAnsi"/>
          <w:sz w:val="22"/>
          <w:szCs w:val="22"/>
          <w:lang w:eastAsia="sl-SI"/>
        </w:rPr>
        <w:t xml:space="preserve">Sporazum je sklenjen, ko ga podpišejo vse stranke sporazuma in ko naročnik s strani dobavitelja iz </w:t>
      </w:r>
      <w:r w:rsidR="00614AF6">
        <w:rPr>
          <w:rFonts w:eastAsia="Times New Roman" w:cstheme="minorHAnsi"/>
          <w:sz w:val="22"/>
          <w:szCs w:val="22"/>
          <w:lang w:eastAsia="sl-SI"/>
        </w:rPr>
        <w:t>17</w:t>
      </w:r>
      <w:r w:rsidRPr="004238DA">
        <w:rPr>
          <w:rFonts w:eastAsia="Times New Roman" w:cstheme="minorHAnsi"/>
          <w:sz w:val="22"/>
          <w:szCs w:val="22"/>
          <w:lang w:eastAsia="sl-SI"/>
        </w:rPr>
        <w:t xml:space="preserve">. člena tega sporazuma prejme garancijo </w:t>
      </w:r>
      <w:r w:rsidRPr="004238DA">
        <w:rPr>
          <w:rFonts w:eastAsia="Times New Roman" w:cstheme="minorHAnsi"/>
          <w:bCs/>
          <w:sz w:val="22"/>
          <w:szCs w:val="22"/>
          <w:lang w:eastAsia="sl-SI"/>
        </w:rPr>
        <w:t>za zavarovanje dobre izvedbe pogodbenih obveznosti.</w:t>
      </w:r>
    </w:p>
    <w:p w:rsidR="007E72A7" w:rsidRPr="004238DA" w:rsidRDefault="007E72A7" w:rsidP="00DA4AF0">
      <w:pPr>
        <w:spacing w:after="0" w:line="240" w:lineRule="auto"/>
        <w:jc w:val="both"/>
        <w:rPr>
          <w:rFonts w:eastAsia="Times New Roman" w:cstheme="minorHAnsi"/>
          <w:sz w:val="22"/>
          <w:szCs w:val="22"/>
          <w:lang w:eastAsia="sl-SI"/>
        </w:rPr>
      </w:pPr>
    </w:p>
    <w:p w:rsidR="007E72A7" w:rsidRPr="004238DA" w:rsidRDefault="007E72A7" w:rsidP="007E72A7">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Default="004238DA" w:rsidP="00DA4AF0">
      <w:pPr>
        <w:spacing w:after="0" w:line="240" w:lineRule="auto"/>
        <w:jc w:val="both"/>
        <w:rPr>
          <w:rFonts w:eastAsia="Times New Roman" w:cstheme="minorHAnsi"/>
          <w:sz w:val="22"/>
          <w:szCs w:val="22"/>
          <w:lang w:eastAsia="sl-SI"/>
        </w:rPr>
      </w:pPr>
    </w:p>
    <w:p w:rsidR="007E72A7" w:rsidRDefault="007E72A7" w:rsidP="00DA4AF0">
      <w:pPr>
        <w:spacing w:after="0" w:line="240" w:lineRule="auto"/>
        <w:jc w:val="both"/>
        <w:rPr>
          <w:rFonts w:eastAsia="Times New Roman" w:cstheme="minorHAnsi"/>
          <w:sz w:val="22"/>
          <w:szCs w:val="22"/>
          <w:lang w:eastAsia="sl-SI"/>
        </w:rPr>
      </w:pPr>
      <w:r>
        <w:rPr>
          <w:rFonts w:eastAsia="Times New Roman" w:cstheme="minorHAnsi"/>
          <w:sz w:val="22"/>
          <w:szCs w:val="22"/>
          <w:lang w:eastAsia="sl-SI"/>
        </w:rPr>
        <w:t>Sporazum</w:t>
      </w:r>
      <w:r w:rsidRPr="007E72A7">
        <w:rPr>
          <w:rFonts w:eastAsia="Times New Roman" w:cstheme="minorHAnsi"/>
          <w:sz w:val="22"/>
          <w:szCs w:val="22"/>
          <w:lang w:eastAsia="sl-SI"/>
        </w:rPr>
        <w:t xml:space="preserve"> preneha veljati, če je naročnik seznanjen, da je pristojni državni organ ali sodišče s pravnomočno odločitvijo ugotovilo kršitev delovne, okoljske ali socialne zakonodaje s strani izvajalca pogodbe o izvedbi javnega naročila ali njegovega podizvajalca.</w:t>
      </w:r>
    </w:p>
    <w:p w:rsidR="007E72A7" w:rsidRDefault="007E72A7" w:rsidP="00DA4AF0">
      <w:pPr>
        <w:spacing w:after="0" w:line="240" w:lineRule="auto"/>
        <w:jc w:val="both"/>
        <w:rPr>
          <w:rFonts w:eastAsia="Times New Roman" w:cstheme="minorHAnsi"/>
          <w:sz w:val="22"/>
          <w:szCs w:val="22"/>
          <w:lang w:eastAsia="sl-SI"/>
        </w:rPr>
      </w:pPr>
    </w:p>
    <w:p w:rsidR="007E72A7" w:rsidRPr="004238DA" w:rsidRDefault="007E72A7" w:rsidP="007E72A7">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7E72A7" w:rsidRPr="004238DA" w:rsidRDefault="007E72A7" w:rsidP="00DA4AF0">
      <w:pPr>
        <w:spacing w:after="0" w:line="240" w:lineRule="auto"/>
        <w:jc w:val="both"/>
        <w:rPr>
          <w:rFonts w:eastAsia="Times New Roman" w:cstheme="minorHAnsi"/>
          <w:sz w:val="22"/>
          <w:szCs w:val="22"/>
          <w:lang w:eastAsia="sl-SI"/>
        </w:rPr>
      </w:pPr>
    </w:p>
    <w:p w:rsidR="004238DA" w:rsidRPr="004238DA" w:rsidRDefault="007E72A7" w:rsidP="00DA4AF0">
      <w:pPr>
        <w:autoSpaceDE w:val="0"/>
        <w:autoSpaceDN w:val="0"/>
        <w:adjustRightInd w:val="0"/>
        <w:spacing w:after="0" w:line="240" w:lineRule="auto"/>
        <w:jc w:val="both"/>
        <w:rPr>
          <w:rFonts w:eastAsia="Times New Roman" w:cstheme="minorHAnsi"/>
          <w:color w:val="000000"/>
          <w:sz w:val="22"/>
          <w:szCs w:val="22"/>
          <w:lang w:eastAsia="sl-SI"/>
        </w:rPr>
      </w:pPr>
      <w:r>
        <w:rPr>
          <w:rFonts w:eastAsia="Times New Roman" w:cstheme="minorHAnsi"/>
          <w:sz w:val="22"/>
          <w:szCs w:val="22"/>
          <w:lang w:eastAsia="sl-SI"/>
        </w:rPr>
        <w:t xml:space="preserve">Določila tega sporazuma </w:t>
      </w:r>
      <w:r w:rsidR="004238DA" w:rsidRPr="004238DA">
        <w:rPr>
          <w:rFonts w:eastAsia="Times New Roman" w:cstheme="minorHAnsi"/>
          <w:sz w:val="22"/>
          <w:szCs w:val="22"/>
          <w:lang w:eastAsia="sl-SI"/>
        </w:rPr>
        <w:t>so nična, v kolikor se ugotovi, da je pri sporazumu kdo v imenu ali na račun druge stranke tega sporazuma, predstavniku ali posredniku organa ali organizacije iz</w:t>
      </w:r>
      <w:r w:rsidR="004238DA" w:rsidRPr="004238DA">
        <w:rPr>
          <w:rFonts w:eastAsia="Times New Roman" w:cstheme="minorHAnsi"/>
          <w:color w:val="000000"/>
          <w:sz w:val="22"/>
          <w:szCs w:val="22"/>
          <w:lang w:eastAsia="sl-SI"/>
        </w:rPr>
        <w:t xml:space="preserve"> javnega sektorja obljubil, ponudil ali dal kakšno nedovoljeno korist za: pridobitev posla,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stranki tega sporazuma ali njenemu predstavniku, zastopniku ali posredniku</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numPr>
          <w:ilvl w:val="0"/>
          <w:numId w:val="13"/>
        </w:numPr>
        <w:spacing w:after="0" w:line="240" w:lineRule="auto"/>
        <w:jc w:val="center"/>
        <w:rPr>
          <w:rFonts w:eastAsia="Times New Roman" w:cstheme="minorHAnsi"/>
          <w:b/>
          <w:sz w:val="22"/>
          <w:szCs w:val="22"/>
          <w:lang w:eastAsia="sl-SI"/>
        </w:rPr>
      </w:pPr>
      <w:r w:rsidRPr="004238DA">
        <w:rPr>
          <w:rFonts w:eastAsia="Times New Roman" w:cstheme="minorHAnsi"/>
          <w:b/>
          <w:sz w:val="22"/>
          <w:szCs w:val="22"/>
          <w:lang w:eastAsia="sl-SI"/>
        </w:rPr>
        <w:t>člen</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Ta sporazum je napisan v </w:t>
      </w:r>
      <w:r w:rsidR="00614AF6">
        <w:rPr>
          <w:rFonts w:eastAsia="Times New Roman" w:cstheme="minorHAnsi"/>
          <w:sz w:val="22"/>
          <w:szCs w:val="22"/>
          <w:lang w:eastAsia="sl-SI"/>
        </w:rPr>
        <w:t>štirih</w:t>
      </w:r>
      <w:r w:rsidRPr="004238DA">
        <w:rPr>
          <w:rFonts w:eastAsia="Times New Roman" w:cstheme="minorHAnsi"/>
          <w:sz w:val="22"/>
          <w:szCs w:val="22"/>
          <w:lang w:eastAsia="sl-SI"/>
        </w:rPr>
        <w:t xml:space="preserve"> (</w:t>
      </w:r>
      <w:r w:rsidR="00614AF6">
        <w:rPr>
          <w:rFonts w:eastAsia="Times New Roman" w:cstheme="minorHAnsi"/>
          <w:sz w:val="22"/>
          <w:szCs w:val="22"/>
          <w:lang w:eastAsia="sl-SI"/>
        </w:rPr>
        <w:t>4</w:t>
      </w:r>
      <w:r w:rsidRPr="004238DA">
        <w:rPr>
          <w:rFonts w:eastAsia="Times New Roman" w:cstheme="minorHAnsi"/>
          <w:sz w:val="22"/>
          <w:szCs w:val="22"/>
          <w:lang w:eastAsia="sl-SI"/>
        </w:rPr>
        <w:t xml:space="preserve">) enakih izvodih, od katerih prejme </w:t>
      </w:r>
      <w:r w:rsidR="00614AF6">
        <w:rPr>
          <w:rFonts w:eastAsia="Times New Roman" w:cstheme="minorHAnsi"/>
          <w:sz w:val="22"/>
          <w:szCs w:val="22"/>
          <w:lang w:eastAsia="sl-SI"/>
        </w:rPr>
        <w:t xml:space="preserve">vsaka stranka dva </w:t>
      </w:r>
      <w:r w:rsidRPr="004238DA">
        <w:rPr>
          <w:rFonts w:eastAsia="Times New Roman" w:cstheme="minorHAnsi"/>
          <w:sz w:val="22"/>
          <w:szCs w:val="22"/>
          <w:lang w:eastAsia="sl-SI"/>
        </w:rPr>
        <w:t xml:space="preserve">podpisana izvoda. </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p>
    <w:p w:rsidR="00614AF6" w:rsidRDefault="007E72A7" w:rsidP="00DA4AF0">
      <w:pPr>
        <w:spacing w:after="0" w:line="240" w:lineRule="auto"/>
        <w:jc w:val="both"/>
        <w:rPr>
          <w:rFonts w:eastAsia="Times New Roman" w:cstheme="minorHAnsi"/>
          <w:b/>
          <w:sz w:val="22"/>
          <w:szCs w:val="22"/>
          <w:lang w:eastAsia="sl-SI"/>
        </w:rPr>
      </w:pPr>
      <w:r>
        <w:rPr>
          <w:rFonts w:eastAsia="Times New Roman" w:cstheme="minorHAnsi"/>
          <w:b/>
          <w:sz w:val="22"/>
          <w:szCs w:val="22"/>
          <w:lang w:eastAsia="sl-SI"/>
        </w:rPr>
        <w:t>DOBAVITELJ</w:t>
      </w:r>
      <w:r w:rsidR="004238DA" w:rsidRPr="004238DA">
        <w:rPr>
          <w:rFonts w:eastAsia="Times New Roman" w:cstheme="minorHAnsi"/>
          <w:b/>
          <w:sz w:val="22"/>
          <w:szCs w:val="22"/>
          <w:lang w:eastAsia="sl-SI"/>
        </w:rPr>
        <w:t xml:space="preserve">:                                               </w:t>
      </w: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__________________________</w:t>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p>
    <w:p w:rsidR="004238DA" w:rsidRPr="004238DA" w:rsidRDefault="004238DA" w:rsidP="00DA4AF0">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__________________________</w:t>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ind w:left="4248" w:right="-1" w:firstLine="708"/>
        <w:jc w:val="both"/>
        <w:rPr>
          <w:rFonts w:eastAsia="Times New Roman" w:cstheme="minorHAnsi"/>
          <w:b/>
          <w:sz w:val="22"/>
          <w:szCs w:val="22"/>
          <w:lang w:eastAsia="sl-SI"/>
        </w:rPr>
      </w:pPr>
      <w:r w:rsidRPr="004238DA">
        <w:rPr>
          <w:rFonts w:eastAsia="Times New Roman" w:cstheme="minorHAnsi"/>
          <w:b/>
          <w:sz w:val="22"/>
          <w:szCs w:val="22"/>
          <w:lang w:eastAsia="sl-SI"/>
        </w:rPr>
        <w:t>NAROČNIK:</w:t>
      </w:r>
    </w:p>
    <w:p w:rsidR="004238DA" w:rsidRPr="004238DA" w:rsidRDefault="004238DA" w:rsidP="00614AF6">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00614AF6">
        <w:rPr>
          <w:rFonts w:eastAsia="Times New Roman" w:cstheme="minorHAnsi"/>
          <w:sz w:val="22"/>
          <w:szCs w:val="22"/>
          <w:lang w:eastAsia="sl-SI"/>
        </w:rPr>
        <w:t>Osnovna šola Šmarje pri Jelšah</w:t>
      </w:r>
    </w:p>
    <w:p w:rsidR="004238DA" w:rsidRPr="004238DA" w:rsidRDefault="00614AF6" w:rsidP="00DA4AF0">
      <w:pPr>
        <w:spacing w:after="0" w:line="240" w:lineRule="auto"/>
        <w:ind w:right="-1"/>
        <w:jc w:val="both"/>
        <w:rPr>
          <w:rFonts w:eastAsia="Times New Roman" w:cstheme="minorHAnsi"/>
          <w:sz w:val="22"/>
          <w:szCs w:val="22"/>
          <w:lang w:eastAsia="sl-SI"/>
        </w:rPr>
      </w:pPr>
      <w:r>
        <w:rPr>
          <w:rFonts w:eastAsia="Times New Roman" w:cstheme="minorHAnsi"/>
          <w:sz w:val="22"/>
          <w:szCs w:val="22"/>
          <w:lang w:eastAsia="sl-SI"/>
        </w:rPr>
        <w:tab/>
      </w:r>
      <w:r>
        <w:rPr>
          <w:rFonts w:eastAsia="Times New Roman" w:cstheme="minorHAnsi"/>
          <w:sz w:val="22"/>
          <w:szCs w:val="22"/>
          <w:lang w:eastAsia="sl-SI"/>
        </w:rPr>
        <w:tab/>
      </w:r>
      <w:r>
        <w:rPr>
          <w:rFonts w:eastAsia="Times New Roman" w:cstheme="minorHAnsi"/>
          <w:sz w:val="22"/>
          <w:szCs w:val="22"/>
          <w:lang w:eastAsia="sl-SI"/>
        </w:rPr>
        <w:tab/>
      </w:r>
      <w:r>
        <w:rPr>
          <w:rFonts w:eastAsia="Times New Roman" w:cstheme="minorHAnsi"/>
          <w:sz w:val="22"/>
          <w:szCs w:val="22"/>
          <w:lang w:eastAsia="sl-SI"/>
        </w:rPr>
        <w:tab/>
      </w:r>
      <w:r>
        <w:rPr>
          <w:rFonts w:eastAsia="Times New Roman" w:cstheme="minorHAnsi"/>
          <w:sz w:val="22"/>
          <w:szCs w:val="22"/>
          <w:lang w:eastAsia="sl-SI"/>
        </w:rPr>
        <w:tab/>
      </w:r>
      <w:r>
        <w:rPr>
          <w:rFonts w:eastAsia="Times New Roman" w:cstheme="minorHAnsi"/>
          <w:sz w:val="22"/>
          <w:szCs w:val="22"/>
          <w:lang w:eastAsia="sl-SI"/>
        </w:rPr>
        <w:tab/>
      </w:r>
      <w:r>
        <w:rPr>
          <w:rFonts w:eastAsia="Times New Roman" w:cstheme="minorHAnsi"/>
          <w:sz w:val="22"/>
          <w:szCs w:val="22"/>
          <w:lang w:eastAsia="sl-SI"/>
        </w:rPr>
        <w:tab/>
        <w:t>Ravnatelj Mitja Šket</w:t>
      </w:r>
    </w:p>
    <w:p w:rsidR="004238DA" w:rsidRPr="004238DA" w:rsidRDefault="004238DA" w:rsidP="00DA4AF0">
      <w:pPr>
        <w:spacing w:after="0" w:line="240" w:lineRule="auto"/>
        <w:ind w:right="-1"/>
        <w:jc w:val="both"/>
        <w:rPr>
          <w:rFonts w:eastAsia="Times New Roman" w:cstheme="minorHAnsi"/>
          <w:sz w:val="22"/>
          <w:szCs w:val="22"/>
          <w:lang w:eastAsia="sl-SI"/>
        </w:rPr>
      </w:pP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p>
    <w:p w:rsidR="004238DA" w:rsidRPr="004238DA" w:rsidRDefault="004238DA" w:rsidP="00DA4AF0">
      <w:pPr>
        <w:pBdr>
          <w:bottom w:val="single" w:sz="4" w:space="1" w:color="auto"/>
        </w:pBdr>
        <w:spacing w:after="0" w:line="240" w:lineRule="auto"/>
        <w:ind w:right="-1"/>
        <w:jc w:val="both"/>
        <w:rPr>
          <w:rFonts w:eastAsia="Times New Roman" w:cstheme="minorHAnsi"/>
          <w:sz w:val="22"/>
          <w:szCs w:val="22"/>
          <w:lang w:eastAsia="sl-SI"/>
        </w:rPr>
      </w:pPr>
    </w:p>
    <w:p w:rsidR="004238DA" w:rsidRPr="004238DA" w:rsidRDefault="004238DA" w:rsidP="00DA4AF0">
      <w:pPr>
        <w:spacing w:after="0" w:line="240" w:lineRule="auto"/>
        <w:ind w:left="720"/>
        <w:jc w:val="both"/>
        <w:rPr>
          <w:rFonts w:eastAsia="Times New Roman" w:cstheme="minorHAnsi"/>
          <w:sz w:val="22"/>
          <w:szCs w:val="22"/>
          <w:lang w:eastAsia="sl-SI"/>
        </w:rPr>
      </w:pPr>
    </w:p>
    <w:p w:rsidR="004238DA" w:rsidRPr="004238DA" w:rsidRDefault="004238DA" w:rsidP="00DA4AF0">
      <w:pPr>
        <w:numPr>
          <w:ilvl w:val="0"/>
          <w:numId w:val="16"/>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Vzorca pogodbe NI POTREBNO IZPOLNJEVATI.</w:t>
      </w:r>
    </w:p>
    <w:p w:rsidR="004238DA" w:rsidRPr="004238DA" w:rsidRDefault="004238DA" w:rsidP="00DA4AF0">
      <w:pPr>
        <w:numPr>
          <w:ilvl w:val="0"/>
          <w:numId w:val="16"/>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Odgovorna oseba ponudnika parafira vsako stran pogodbe v desnem spodnjem kotu.</w:t>
      </w:r>
    </w:p>
    <w:p w:rsidR="004238DA" w:rsidRPr="004238DA" w:rsidRDefault="004238DA" w:rsidP="00DA4AF0">
      <w:pPr>
        <w:numPr>
          <w:ilvl w:val="0"/>
          <w:numId w:val="16"/>
        </w:num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 xml:space="preserve">Ponudnik vsebino vzorca </w:t>
      </w:r>
      <w:r w:rsidR="00945979">
        <w:rPr>
          <w:rFonts w:eastAsia="Times New Roman" w:cstheme="minorHAnsi"/>
          <w:sz w:val="22"/>
          <w:szCs w:val="22"/>
          <w:lang w:eastAsia="sl-SI"/>
        </w:rPr>
        <w:t>okvirnega sporazuma</w:t>
      </w:r>
      <w:r w:rsidRPr="004238DA">
        <w:rPr>
          <w:rFonts w:eastAsia="Times New Roman" w:cstheme="minorHAnsi"/>
          <w:sz w:val="22"/>
          <w:szCs w:val="22"/>
          <w:lang w:eastAsia="sl-SI"/>
        </w:rPr>
        <w:t xml:space="preserve"> potrdi še z navedbo datuma, žigom in podpisom odgovorne - spodaj.</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Datum: ______________________                Žig                  Odgovorna oseba ponudnika:</w:t>
      </w:r>
    </w:p>
    <w:p w:rsidR="004238DA" w:rsidRPr="004238DA" w:rsidRDefault="004238DA" w:rsidP="00DA4AF0">
      <w:pPr>
        <w:spacing w:after="0" w:line="240" w:lineRule="auto"/>
        <w:jc w:val="both"/>
        <w:rPr>
          <w:rFonts w:eastAsia="Times New Roman" w:cstheme="minorHAnsi"/>
          <w:sz w:val="22"/>
          <w:szCs w:val="22"/>
          <w:lang w:eastAsia="sl-SI"/>
        </w:rPr>
      </w:pPr>
    </w:p>
    <w:p w:rsidR="004238DA" w:rsidRPr="004238DA" w:rsidRDefault="004238DA" w:rsidP="00DA4AF0">
      <w:pPr>
        <w:spacing w:after="0" w:line="240" w:lineRule="auto"/>
        <w:jc w:val="both"/>
        <w:rPr>
          <w:rFonts w:eastAsia="Times New Roman" w:cstheme="minorHAnsi"/>
          <w:sz w:val="22"/>
          <w:szCs w:val="22"/>
          <w:lang w:eastAsia="sl-SI"/>
        </w:rPr>
      </w:pP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r>
      <w:r w:rsidRPr="004238DA">
        <w:rPr>
          <w:rFonts w:eastAsia="Times New Roman" w:cstheme="minorHAnsi"/>
          <w:sz w:val="22"/>
          <w:szCs w:val="22"/>
          <w:lang w:eastAsia="sl-SI"/>
        </w:rPr>
        <w:tab/>
        <w:t>___________________________</w:t>
      </w:r>
    </w:p>
    <w:p w:rsidR="00EC7967" w:rsidRPr="003A20A6" w:rsidRDefault="00EC7967" w:rsidP="00384DE9">
      <w:pPr>
        <w:pStyle w:val="Naslov2"/>
        <w:numPr>
          <w:ilvl w:val="0"/>
          <w:numId w:val="0"/>
        </w:numPr>
        <w:spacing w:before="0" w:after="0"/>
      </w:pPr>
    </w:p>
    <w:sectPr w:rsidR="00EC7967" w:rsidRPr="003A20A6" w:rsidSect="001C3155">
      <w:headerReference w:type="default" r:id="rId11"/>
      <w:footerReference w:type="default" r:id="rId12"/>
      <w:headerReference w:type="first" r:id="rId13"/>
      <w:pgSz w:w="11906" w:h="16838"/>
      <w:pgMar w:top="1985" w:right="1417" w:bottom="1134" w:left="1417"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A0" w:rsidRDefault="002D13A0" w:rsidP="001C3155">
      <w:pPr>
        <w:spacing w:after="0" w:line="240" w:lineRule="auto"/>
      </w:pPr>
      <w:r>
        <w:separator/>
      </w:r>
    </w:p>
  </w:endnote>
  <w:endnote w:type="continuationSeparator" w:id="0">
    <w:p w:rsidR="002D13A0" w:rsidRDefault="002D13A0" w:rsidP="001C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67166"/>
      <w:docPartObj>
        <w:docPartGallery w:val="Page Numbers (Bottom of Page)"/>
        <w:docPartUnique/>
      </w:docPartObj>
    </w:sdtPr>
    <w:sdtEndPr>
      <w:rPr>
        <w:sz w:val="16"/>
        <w:szCs w:val="16"/>
      </w:rPr>
    </w:sdtEndPr>
    <w:sdtContent>
      <w:p w:rsidR="00DA4AF0" w:rsidRDefault="00DA4AF0" w:rsidP="00EE14EC">
        <w:pPr>
          <w:pStyle w:val="Noga"/>
          <w:jc w:val="center"/>
          <w:rPr>
            <w:sz w:val="14"/>
            <w:szCs w:val="16"/>
          </w:rPr>
        </w:pPr>
      </w:p>
      <w:p w:rsidR="00DA4AF0" w:rsidRPr="003E18E8" w:rsidRDefault="00DA4AF0" w:rsidP="00EE14EC">
        <w:pPr>
          <w:pStyle w:val="Noga"/>
          <w:jc w:val="center"/>
          <w:rPr>
            <w:sz w:val="14"/>
            <w:szCs w:val="16"/>
          </w:rPr>
        </w:pPr>
        <w:r w:rsidRPr="003E18E8">
          <w:rPr>
            <w:sz w:val="14"/>
            <w:szCs w:val="16"/>
          </w:rPr>
          <w:t xml:space="preserve"> </w:t>
        </w:r>
      </w:p>
      <w:p w:rsidR="00DA4AF0" w:rsidRPr="00EE14EC" w:rsidRDefault="00DA4AF0" w:rsidP="008F46CC">
        <w:pPr>
          <w:pStyle w:val="Noga"/>
          <w:jc w:val="center"/>
          <w:rPr>
            <w:sz w:val="16"/>
            <w:szCs w:val="16"/>
          </w:rPr>
        </w:pPr>
        <w:r w:rsidRPr="00EE14EC">
          <w:rPr>
            <w:sz w:val="16"/>
            <w:szCs w:val="16"/>
          </w:rPr>
          <w:fldChar w:fldCharType="begin"/>
        </w:r>
        <w:r w:rsidRPr="00EE14EC">
          <w:rPr>
            <w:sz w:val="16"/>
            <w:szCs w:val="16"/>
          </w:rPr>
          <w:instrText>PAGE   \* MERGEFORMAT</w:instrText>
        </w:r>
        <w:r w:rsidRPr="00EE14EC">
          <w:rPr>
            <w:sz w:val="16"/>
            <w:szCs w:val="16"/>
          </w:rPr>
          <w:fldChar w:fldCharType="separate"/>
        </w:r>
        <w:r w:rsidR="00CF7004">
          <w:rPr>
            <w:noProof/>
            <w:sz w:val="16"/>
            <w:szCs w:val="16"/>
          </w:rPr>
          <w:t>21</w:t>
        </w:r>
        <w:r w:rsidRPr="00EE14EC">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A0" w:rsidRDefault="002D13A0" w:rsidP="001C3155">
      <w:pPr>
        <w:spacing w:after="0" w:line="240" w:lineRule="auto"/>
      </w:pPr>
      <w:r>
        <w:separator/>
      </w:r>
    </w:p>
  </w:footnote>
  <w:footnote w:type="continuationSeparator" w:id="0">
    <w:p w:rsidR="002D13A0" w:rsidRDefault="002D13A0" w:rsidP="001C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0" w:rsidRDefault="00DA4AF0" w:rsidP="008E381B">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F0" w:rsidRDefault="00DA4AF0" w:rsidP="0072399A">
    <w:pPr>
      <w:pStyle w:val="Glava"/>
      <w:jc w:val="center"/>
      <w:rPr>
        <w:noProof/>
      </w:rPr>
    </w:pPr>
  </w:p>
  <w:p w:rsidR="00445367" w:rsidRDefault="00445367" w:rsidP="00A260C4">
    <w:pPr>
      <w:spacing w:after="0" w:line="240" w:lineRule="auto"/>
      <w:jc w:val="right"/>
      <w:rPr>
        <w:rFonts w:ascii="Calibri" w:hAnsi="Calibri" w:cs="Calibri"/>
      </w:rPr>
    </w:pPr>
  </w:p>
  <w:p w:rsidR="00445367" w:rsidRDefault="00445367" w:rsidP="00A260C4">
    <w:pPr>
      <w:spacing w:after="0" w:line="240" w:lineRule="auto"/>
      <w:jc w:val="right"/>
      <w:rPr>
        <w:rFonts w:ascii="Calibri" w:hAnsi="Calibri" w:cs="Calibri"/>
      </w:rPr>
    </w:pPr>
  </w:p>
  <w:p w:rsidR="00445367" w:rsidRDefault="00445367" w:rsidP="00A260C4">
    <w:pPr>
      <w:spacing w:after="0" w:line="240" w:lineRule="auto"/>
      <w:jc w:val="right"/>
      <w:rPr>
        <w:rFonts w:ascii="Calibri" w:hAnsi="Calibri" w:cs="Calibri"/>
      </w:rPr>
    </w:pPr>
  </w:p>
  <w:p w:rsidR="00445367" w:rsidRPr="00445367" w:rsidRDefault="00445367" w:rsidP="00445367">
    <w:pPr>
      <w:tabs>
        <w:tab w:val="left" w:pos="2038"/>
        <w:tab w:val="right" w:pos="9072"/>
      </w:tabs>
      <w:spacing w:after="0" w:line="240" w:lineRule="auto"/>
      <w:rPr>
        <w:rFonts w:ascii="Calibri" w:hAnsi="Calibri" w:cs="Calibri"/>
      </w:rPr>
    </w:pPr>
    <w:r>
      <w:rPr>
        <w:rFonts w:ascii="Calibri" w:hAnsi="Calibri" w:cs="Calibri"/>
      </w:rPr>
      <w:tab/>
    </w:r>
    <w:r w:rsidR="00CF7004">
      <w:rPr>
        <w:noProof/>
        <w:lang w:eastAsia="sl-SI"/>
      </w:rPr>
      <w:drawing>
        <wp:anchor distT="0" distB="0" distL="114300" distR="114300" simplePos="0" relativeHeight="251658240" behindDoc="0" locked="0" layoutInCell="1" allowOverlap="1">
          <wp:simplePos x="0" y="0"/>
          <wp:positionH relativeFrom="column">
            <wp:posOffset>148590</wp:posOffset>
          </wp:positionH>
          <wp:positionV relativeFrom="paragraph">
            <wp:posOffset>25400</wp:posOffset>
          </wp:positionV>
          <wp:extent cx="914400" cy="7524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r w:rsidRPr="00445367">
      <w:rPr>
        <w:rFonts w:ascii="Calibri" w:hAnsi="Calibri" w:cs="Calibri"/>
      </w:rPr>
      <w:t>OŠ ŠMARJE PRI  JELŠAH</w:t>
    </w:r>
  </w:p>
  <w:p w:rsidR="00445367" w:rsidRPr="00445367" w:rsidRDefault="00445367" w:rsidP="00445367">
    <w:pPr>
      <w:spacing w:after="0" w:line="240" w:lineRule="auto"/>
      <w:ind w:left="1416" w:firstLine="708"/>
      <w:rPr>
        <w:rFonts w:ascii="Calibri" w:hAnsi="Calibri" w:cs="Calibri"/>
      </w:rPr>
    </w:pPr>
    <w:r w:rsidRPr="00445367">
      <w:rPr>
        <w:rFonts w:ascii="Calibri" w:hAnsi="Calibri" w:cs="Calibri"/>
      </w:rPr>
      <w:t>Vegova ulica 26</w:t>
    </w:r>
  </w:p>
  <w:p w:rsidR="00445367" w:rsidRPr="00445367" w:rsidRDefault="00445367" w:rsidP="00445367">
    <w:pPr>
      <w:spacing w:after="0" w:line="240" w:lineRule="auto"/>
      <w:ind w:left="1416" w:firstLine="708"/>
      <w:rPr>
        <w:rFonts w:ascii="Calibri" w:hAnsi="Calibri" w:cs="Calibri"/>
      </w:rPr>
    </w:pPr>
    <w:r w:rsidRPr="00445367">
      <w:rPr>
        <w:rFonts w:ascii="Calibri" w:hAnsi="Calibri" w:cs="Calibri"/>
      </w:rPr>
      <w:t>3240 Šmarje pri Jelšah</w:t>
    </w:r>
  </w:p>
  <w:p w:rsidR="00445367" w:rsidRPr="00445367" w:rsidRDefault="00445367" w:rsidP="00445367">
    <w:pPr>
      <w:spacing w:after="0" w:line="240" w:lineRule="auto"/>
      <w:ind w:left="1416" w:firstLine="708"/>
      <w:rPr>
        <w:rFonts w:ascii="Calibri" w:hAnsi="Calibri" w:cs="Calibri"/>
      </w:rPr>
    </w:pPr>
    <w:r w:rsidRPr="00445367">
      <w:rPr>
        <w:rFonts w:ascii="Calibri" w:hAnsi="Calibri" w:cs="Calibri"/>
      </w:rPr>
      <w:t>Telefon/fax: (03)817-15-00,817-15-22</w:t>
    </w:r>
  </w:p>
  <w:p w:rsidR="00445367" w:rsidRDefault="00445367" w:rsidP="00445367">
    <w:pPr>
      <w:spacing w:after="0" w:line="240" w:lineRule="auto"/>
      <w:ind w:left="1416" w:firstLine="708"/>
    </w:pPr>
    <w:r w:rsidRPr="00445367">
      <w:rPr>
        <w:rFonts w:ascii="Calibri" w:hAnsi="Calibri" w:cs="Calibri"/>
      </w:rPr>
      <w:t>E-mail:os-smarje-ce@guest.arnes.si</w:t>
    </w:r>
  </w:p>
  <w:p w:rsidR="00445367" w:rsidRDefault="0044536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18A"/>
    <w:multiLevelType w:val="hybridMultilevel"/>
    <w:tmpl w:val="1346AECC"/>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040D59"/>
    <w:multiLevelType w:val="multilevel"/>
    <w:tmpl w:val="0EA655E0"/>
    <w:lvl w:ilvl="0">
      <w:start w:val="1"/>
      <w:numFmt w:val="decimal"/>
      <w:lvlText w:val="%1."/>
      <w:lvlJc w:val="left"/>
      <w:pPr>
        <w:ind w:left="360" w:hanging="360"/>
      </w:pPr>
    </w:lvl>
    <w:lvl w:ilvl="1">
      <w:start w:val="1"/>
      <w:numFmt w:val="decimal"/>
      <w:pStyle w:val="Naslov2"/>
      <w:lvlText w:val="%1.%2."/>
      <w:lvlJc w:val="left"/>
      <w:pPr>
        <w:ind w:left="43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108F4"/>
    <w:multiLevelType w:val="hybridMultilevel"/>
    <w:tmpl w:val="3EE2DB5C"/>
    <w:lvl w:ilvl="0" w:tplc="93B404F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737DB4"/>
    <w:multiLevelType w:val="hybridMultilevel"/>
    <w:tmpl w:val="A24A6458"/>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8D4156"/>
    <w:multiLevelType w:val="hybridMultilevel"/>
    <w:tmpl w:val="A7A28C6E"/>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6138B1"/>
    <w:multiLevelType w:val="hybridMultilevel"/>
    <w:tmpl w:val="9962B7EA"/>
    <w:lvl w:ilvl="0" w:tplc="C3A6311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C3A63112">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E0FEC"/>
    <w:multiLevelType w:val="hybridMultilevel"/>
    <w:tmpl w:val="A614D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757F54"/>
    <w:multiLevelType w:val="hybridMultilevel"/>
    <w:tmpl w:val="276267CE"/>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380532"/>
    <w:multiLevelType w:val="hybridMultilevel"/>
    <w:tmpl w:val="16C4E440"/>
    <w:lvl w:ilvl="0" w:tplc="9CE8FE0E">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06554D4"/>
    <w:multiLevelType w:val="hybridMultilevel"/>
    <w:tmpl w:val="902462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79F0BB6"/>
    <w:multiLevelType w:val="hybridMultilevel"/>
    <w:tmpl w:val="DD8A8E8C"/>
    <w:lvl w:ilvl="0" w:tplc="C3A63112">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C03773D"/>
    <w:multiLevelType w:val="hybridMultilevel"/>
    <w:tmpl w:val="861C8920"/>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8762EF"/>
    <w:multiLevelType w:val="hybridMultilevel"/>
    <w:tmpl w:val="EA101970"/>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FC65D1"/>
    <w:multiLevelType w:val="hybridMultilevel"/>
    <w:tmpl w:val="9D52C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673B20"/>
    <w:multiLevelType w:val="hybridMultilevel"/>
    <w:tmpl w:val="1304FEA6"/>
    <w:lvl w:ilvl="0" w:tplc="A1C45830">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13302"/>
    <w:multiLevelType w:val="hybridMultilevel"/>
    <w:tmpl w:val="469406C0"/>
    <w:lvl w:ilvl="0" w:tplc="C3A6311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8AD515C"/>
    <w:multiLevelType w:val="hybridMultilevel"/>
    <w:tmpl w:val="6278ED7C"/>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C7F5ADF"/>
    <w:multiLevelType w:val="hybridMultilevel"/>
    <w:tmpl w:val="14A43CB0"/>
    <w:lvl w:ilvl="0" w:tplc="5DCE448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CD01459"/>
    <w:multiLevelType w:val="hybridMultilevel"/>
    <w:tmpl w:val="C03A15DE"/>
    <w:lvl w:ilvl="0" w:tplc="F7064426">
      <w:numFmt w:val="bullet"/>
      <w:lvlText w:val="-"/>
      <w:lvlJc w:val="left"/>
      <w:pPr>
        <w:tabs>
          <w:tab w:val="num" w:pos="720"/>
        </w:tabs>
        <w:ind w:left="720" w:hanging="360"/>
      </w:pPr>
      <w:rPr>
        <w:rFonts w:ascii="Calibri" w:eastAsiaTheme="minorEastAsia" w:hAnsi="Calibri" w:cs="Calibri"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92F3884"/>
    <w:multiLevelType w:val="hybridMultilevel"/>
    <w:tmpl w:val="C64020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B6E619D"/>
    <w:multiLevelType w:val="hybridMultilevel"/>
    <w:tmpl w:val="46FCB012"/>
    <w:lvl w:ilvl="0" w:tplc="5DCE4486">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F010012"/>
    <w:multiLevelType w:val="hybridMultilevel"/>
    <w:tmpl w:val="ACB666EA"/>
    <w:lvl w:ilvl="0" w:tplc="C3A6311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F84492"/>
    <w:multiLevelType w:val="hybridMultilevel"/>
    <w:tmpl w:val="C3C4B844"/>
    <w:lvl w:ilvl="0" w:tplc="F7064426">
      <w:numFmt w:val="bullet"/>
      <w:lvlText w:val="-"/>
      <w:lvlJc w:val="left"/>
      <w:pPr>
        <w:ind w:left="360" w:hanging="360"/>
      </w:pPr>
      <w:rPr>
        <w:rFonts w:ascii="Calibri" w:eastAsiaTheme="minorEastAsia"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8D62186"/>
    <w:multiLevelType w:val="hybridMultilevel"/>
    <w:tmpl w:val="AE9C326C"/>
    <w:lvl w:ilvl="0" w:tplc="C3A6311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76EB62BD"/>
    <w:multiLevelType w:val="hybridMultilevel"/>
    <w:tmpl w:val="4808BC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9A76123"/>
    <w:multiLevelType w:val="hybridMultilevel"/>
    <w:tmpl w:val="E000136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CAA636B"/>
    <w:multiLevelType w:val="hybridMultilevel"/>
    <w:tmpl w:val="2E889162"/>
    <w:lvl w:ilvl="0" w:tplc="B2D2A76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CF34F35"/>
    <w:multiLevelType w:val="hybridMultilevel"/>
    <w:tmpl w:val="ECC87BF8"/>
    <w:lvl w:ilvl="0" w:tplc="C3A6311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0569E"/>
    <w:multiLevelType w:val="hybridMultilevel"/>
    <w:tmpl w:val="6AB0641A"/>
    <w:lvl w:ilvl="0" w:tplc="C3A63112">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26"/>
  </w:num>
  <w:num w:numId="4">
    <w:abstractNumId w:val="5"/>
  </w:num>
  <w:num w:numId="5">
    <w:abstractNumId w:val="14"/>
  </w:num>
  <w:num w:numId="6">
    <w:abstractNumId w:val="2"/>
  </w:num>
  <w:num w:numId="7">
    <w:abstractNumId w:val="21"/>
  </w:num>
  <w:num w:numId="8">
    <w:abstractNumId w:val="0"/>
  </w:num>
  <w:num w:numId="9">
    <w:abstractNumId w:val="13"/>
  </w:num>
  <w:num w:numId="10">
    <w:abstractNumId w:val="18"/>
  </w:num>
  <w:num w:numId="11">
    <w:abstractNumId w:val="8"/>
  </w:num>
  <w:num w:numId="12">
    <w:abstractNumId w:val="6"/>
  </w:num>
  <w:num w:numId="13">
    <w:abstractNumId w:val="27"/>
  </w:num>
  <w:num w:numId="14">
    <w:abstractNumId w:val="19"/>
  </w:num>
  <w:num w:numId="15">
    <w:abstractNumId w:val="29"/>
  </w:num>
  <w:num w:numId="16">
    <w:abstractNumId w:val="11"/>
  </w:num>
  <w:num w:numId="17">
    <w:abstractNumId w:val="10"/>
  </w:num>
  <w:num w:numId="18">
    <w:abstractNumId w:val="16"/>
  </w:num>
  <w:num w:numId="19">
    <w:abstractNumId w:val="25"/>
  </w:num>
  <w:num w:numId="20">
    <w:abstractNumId w:val="22"/>
  </w:num>
  <w:num w:numId="21">
    <w:abstractNumId w:val="12"/>
  </w:num>
  <w:num w:numId="22">
    <w:abstractNumId w:val="30"/>
  </w:num>
  <w:num w:numId="23">
    <w:abstractNumId w:val="17"/>
  </w:num>
  <w:num w:numId="24">
    <w:abstractNumId w:val="28"/>
  </w:num>
  <w:num w:numId="25">
    <w:abstractNumId w:val="23"/>
  </w:num>
  <w:num w:numId="26">
    <w:abstractNumId w:val="31"/>
  </w:num>
  <w:num w:numId="27">
    <w:abstractNumId w:val="7"/>
  </w:num>
  <w:num w:numId="28">
    <w:abstractNumId w:val="15"/>
  </w:num>
  <w:num w:numId="29">
    <w:abstractNumId w:val="3"/>
  </w:num>
  <w:num w:numId="30">
    <w:abstractNumId w:val="1"/>
  </w:num>
  <w:num w:numId="31">
    <w:abstractNumId w:val="1"/>
  </w:num>
  <w:num w:numId="32">
    <w:abstractNumId w:val="1"/>
  </w:num>
  <w:num w:numId="33">
    <w:abstractNumId w:val="1"/>
  </w:num>
  <w:num w:numId="34">
    <w:abstractNumId w:val="1"/>
  </w:num>
  <w:num w:numId="35">
    <w:abstractNumId w:val="24"/>
  </w:num>
  <w:num w:numId="36">
    <w:abstractNumId w:val="20"/>
  </w:num>
  <w:num w:numId="3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55"/>
    <w:rsid w:val="00006B94"/>
    <w:rsid w:val="00035890"/>
    <w:rsid w:val="00044D25"/>
    <w:rsid w:val="000534CD"/>
    <w:rsid w:val="00060C13"/>
    <w:rsid w:val="00065B9A"/>
    <w:rsid w:val="0007637F"/>
    <w:rsid w:val="0008735D"/>
    <w:rsid w:val="000912EF"/>
    <w:rsid w:val="000978E2"/>
    <w:rsid w:val="000B13D6"/>
    <w:rsid w:val="000B372B"/>
    <w:rsid w:val="000C5654"/>
    <w:rsid w:val="00104B20"/>
    <w:rsid w:val="00116345"/>
    <w:rsid w:val="001166A4"/>
    <w:rsid w:val="00116EF6"/>
    <w:rsid w:val="00150954"/>
    <w:rsid w:val="00167718"/>
    <w:rsid w:val="00191DF5"/>
    <w:rsid w:val="00191F86"/>
    <w:rsid w:val="001A2E4E"/>
    <w:rsid w:val="001C3155"/>
    <w:rsid w:val="001C6656"/>
    <w:rsid w:val="001D4843"/>
    <w:rsid w:val="001E48AF"/>
    <w:rsid w:val="002045DF"/>
    <w:rsid w:val="00212084"/>
    <w:rsid w:val="00221798"/>
    <w:rsid w:val="00224C75"/>
    <w:rsid w:val="00233E58"/>
    <w:rsid w:val="00234A6D"/>
    <w:rsid w:val="0026116F"/>
    <w:rsid w:val="00265BE8"/>
    <w:rsid w:val="002670CC"/>
    <w:rsid w:val="00271A36"/>
    <w:rsid w:val="002736D1"/>
    <w:rsid w:val="0028756F"/>
    <w:rsid w:val="00290F55"/>
    <w:rsid w:val="002B6A94"/>
    <w:rsid w:val="002C6AC3"/>
    <w:rsid w:val="002D13A0"/>
    <w:rsid w:val="002D7D36"/>
    <w:rsid w:val="002E6FA4"/>
    <w:rsid w:val="002F0B60"/>
    <w:rsid w:val="002F2898"/>
    <w:rsid w:val="003026D7"/>
    <w:rsid w:val="003124AF"/>
    <w:rsid w:val="00314A46"/>
    <w:rsid w:val="00316E20"/>
    <w:rsid w:val="00323ADF"/>
    <w:rsid w:val="003261CA"/>
    <w:rsid w:val="00327F7E"/>
    <w:rsid w:val="003339FC"/>
    <w:rsid w:val="00353432"/>
    <w:rsid w:val="003626C6"/>
    <w:rsid w:val="00362A48"/>
    <w:rsid w:val="00384DE9"/>
    <w:rsid w:val="00386394"/>
    <w:rsid w:val="003907F1"/>
    <w:rsid w:val="003935F0"/>
    <w:rsid w:val="003A12CF"/>
    <w:rsid w:val="003A20A6"/>
    <w:rsid w:val="003B05B7"/>
    <w:rsid w:val="003B5670"/>
    <w:rsid w:val="003C3954"/>
    <w:rsid w:val="003D573A"/>
    <w:rsid w:val="003D58CC"/>
    <w:rsid w:val="003E18E8"/>
    <w:rsid w:val="003E7982"/>
    <w:rsid w:val="003F1D4E"/>
    <w:rsid w:val="00404536"/>
    <w:rsid w:val="004057B0"/>
    <w:rsid w:val="004238DA"/>
    <w:rsid w:val="00435A78"/>
    <w:rsid w:val="00445367"/>
    <w:rsid w:val="00462C4B"/>
    <w:rsid w:val="00465A69"/>
    <w:rsid w:val="00484106"/>
    <w:rsid w:val="004842DF"/>
    <w:rsid w:val="00485B29"/>
    <w:rsid w:val="004879DD"/>
    <w:rsid w:val="004A09F8"/>
    <w:rsid w:val="004C1898"/>
    <w:rsid w:val="004C4AF4"/>
    <w:rsid w:val="004C6A2D"/>
    <w:rsid w:val="004C7E81"/>
    <w:rsid w:val="00514F90"/>
    <w:rsid w:val="00525B5C"/>
    <w:rsid w:val="00531221"/>
    <w:rsid w:val="0053230F"/>
    <w:rsid w:val="005331A2"/>
    <w:rsid w:val="0053665F"/>
    <w:rsid w:val="00570B61"/>
    <w:rsid w:val="00583459"/>
    <w:rsid w:val="005A0338"/>
    <w:rsid w:val="005B0108"/>
    <w:rsid w:val="005B6BD1"/>
    <w:rsid w:val="005D1491"/>
    <w:rsid w:val="005D1C92"/>
    <w:rsid w:val="005E111C"/>
    <w:rsid w:val="005E7E21"/>
    <w:rsid w:val="005F06FD"/>
    <w:rsid w:val="00614AF6"/>
    <w:rsid w:val="006340DE"/>
    <w:rsid w:val="00645235"/>
    <w:rsid w:val="00646AB1"/>
    <w:rsid w:val="00680372"/>
    <w:rsid w:val="00684A2B"/>
    <w:rsid w:val="006A4B38"/>
    <w:rsid w:val="006C563C"/>
    <w:rsid w:val="006D455D"/>
    <w:rsid w:val="00713030"/>
    <w:rsid w:val="0071386A"/>
    <w:rsid w:val="00715EE9"/>
    <w:rsid w:val="00716DD8"/>
    <w:rsid w:val="0072399A"/>
    <w:rsid w:val="00751561"/>
    <w:rsid w:val="007766FA"/>
    <w:rsid w:val="00796E70"/>
    <w:rsid w:val="007A717B"/>
    <w:rsid w:val="007A723C"/>
    <w:rsid w:val="007C48FD"/>
    <w:rsid w:val="007E72A7"/>
    <w:rsid w:val="007F41B2"/>
    <w:rsid w:val="008027AB"/>
    <w:rsid w:val="00806BF9"/>
    <w:rsid w:val="008315A2"/>
    <w:rsid w:val="0084797B"/>
    <w:rsid w:val="008732ED"/>
    <w:rsid w:val="00876C9C"/>
    <w:rsid w:val="00876CA4"/>
    <w:rsid w:val="008927A6"/>
    <w:rsid w:val="008C752F"/>
    <w:rsid w:val="008E381B"/>
    <w:rsid w:val="008F46CC"/>
    <w:rsid w:val="0090364D"/>
    <w:rsid w:val="0090633C"/>
    <w:rsid w:val="00945979"/>
    <w:rsid w:val="009504D3"/>
    <w:rsid w:val="00952111"/>
    <w:rsid w:val="0096605A"/>
    <w:rsid w:val="00975E4F"/>
    <w:rsid w:val="00983E26"/>
    <w:rsid w:val="00983F52"/>
    <w:rsid w:val="009B3566"/>
    <w:rsid w:val="009F06B7"/>
    <w:rsid w:val="00A0508F"/>
    <w:rsid w:val="00A072F6"/>
    <w:rsid w:val="00A14D75"/>
    <w:rsid w:val="00A260C4"/>
    <w:rsid w:val="00A3522A"/>
    <w:rsid w:val="00A354FA"/>
    <w:rsid w:val="00A376A2"/>
    <w:rsid w:val="00A734B3"/>
    <w:rsid w:val="00AA3B9B"/>
    <w:rsid w:val="00AC71D4"/>
    <w:rsid w:val="00AD19DD"/>
    <w:rsid w:val="00AD1D9A"/>
    <w:rsid w:val="00AE244B"/>
    <w:rsid w:val="00AE4318"/>
    <w:rsid w:val="00AF05AD"/>
    <w:rsid w:val="00AF515B"/>
    <w:rsid w:val="00AF7A42"/>
    <w:rsid w:val="00B1568A"/>
    <w:rsid w:val="00B31D95"/>
    <w:rsid w:val="00B35D97"/>
    <w:rsid w:val="00B51CFE"/>
    <w:rsid w:val="00B650AE"/>
    <w:rsid w:val="00B721F5"/>
    <w:rsid w:val="00B839D0"/>
    <w:rsid w:val="00BA1F3D"/>
    <w:rsid w:val="00BD0038"/>
    <w:rsid w:val="00BD746A"/>
    <w:rsid w:val="00C107D2"/>
    <w:rsid w:val="00C12241"/>
    <w:rsid w:val="00C20087"/>
    <w:rsid w:val="00C31864"/>
    <w:rsid w:val="00C35D40"/>
    <w:rsid w:val="00C66E2E"/>
    <w:rsid w:val="00C92792"/>
    <w:rsid w:val="00CA18B1"/>
    <w:rsid w:val="00CA5C9C"/>
    <w:rsid w:val="00CD455B"/>
    <w:rsid w:val="00CD62E7"/>
    <w:rsid w:val="00CE435B"/>
    <w:rsid w:val="00CF12A4"/>
    <w:rsid w:val="00CF14D7"/>
    <w:rsid w:val="00CF7004"/>
    <w:rsid w:val="00D12FB1"/>
    <w:rsid w:val="00D51F2C"/>
    <w:rsid w:val="00D57E1F"/>
    <w:rsid w:val="00D63B6D"/>
    <w:rsid w:val="00D661F1"/>
    <w:rsid w:val="00D74162"/>
    <w:rsid w:val="00D77999"/>
    <w:rsid w:val="00D86A07"/>
    <w:rsid w:val="00DA4AF0"/>
    <w:rsid w:val="00DB441F"/>
    <w:rsid w:val="00DB4939"/>
    <w:rsid w:val="00DB4B42"/>
    <w:rsid w:val="00DD77EA"/>
    <w:rsid w:val="00DE534D"/>
    <w:rsid w:val="00DE61C1"/>
    <w:rsid w:val="00DE7974"/>
    <w:rsid w:val="00DE797C"/>
    <w:rsid w:val="00DF3E60"/>
    <w:rsid w:val="00E003E1"/>
    <w:rsid w:val="00E31EB6"/>
    <w:rsid w:val="00E326A8"/>
    <w:rsid w:val="00E336EB"/>
    <w:rsid w:val="00E43296"/>
    <w:rsid w:val="00E54D4F"/>
    <w:rsid w:val="00E564AF"/>
    <w:rsid w:val="00E71D7E"/>
    <w:rsid w:val="00E76CEA"/>
    <w:rsid w:val="00E85616"/>
    <w:rsid w:val="00EA5460"/>
    <w:rsid w:val="00EC6AE9"/>
    <w:rsid w:val="00EC7967"/>
    <w:rsid w:val="00EE14EC"/>
    <w:rsid w:val="00EE6132"/>
    <w:rsid w:val="00EF3834"/>
    <w:rsid w:val="00EF39C0"/>
    <w:rsid w:val="00F0201E"/>
    <w:rsid w:val="00F34380"/>
    <w:rsid w:val="00F5524C"/>
    <w:rsid w:val="00F56855"/>
    <w:rsid w:val="00F75ADB"/>
    <w:rsid w:val="00F77F3B"/>
    <w:rsid w:val="00FC2F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AF6"/>
    <w:pPr>
      <w:spacing w:after="120" w:line="264" w:lineRule="auto"/>
    </w:pPr>
    <w:rPr>
      <w:rFonts w:eastAsiaTheme="minorEastAsia"/>
      <w:sz w:val="20"/>
      <w:szCs w:val="20"/>
      <w:lang w:eastAsia="ja-JP"/>
    </w:rPr>
  </w:style>
  <w:style w:type="paragraph" w:styleId="Naslov1">
    <w:name w:val="heading 1"/>
    <w:basedOn w:val="Navaden"/>
    <w:next w:val="Navaden"/>
    <w:link w:val="Naslov1Znak"/>
    <w:uiPriority w:val="9"/>
    <w:qFormat/>
    <w:rsid w:val="00DB4939"/>
    <w:pPr>
      <w:keepNext/>
      <w:keepLines/>
      <w:spacing w:before="400" w:after="40" w:line="240" w:lineRule="auto"/>
      <w:outlineLvl w:val="0"/>
    </w:pPr>
    <w:rPr>
      <w:rFonts w:asciiTheme="majorHAnsi" w:eastAsiaTheme="majorEastAsia" w:hAnsiTheme="majorHAnsi" w:cstheme="majorBidi"/>
      <w:color w:val="000000" w:themeColor="text1"/>
      <w:sz w:val="32"/>
      <w:szCs w:val="32"/>
    </w:rPr>
  </w:style>
  <w:style w:type="paragraph" w:styleId="Naslov2">
    <w:name w:val="heading 2"/>
    <w:basedOn w:val="Navaden"/>
    <w:next w:val="Navaden"/>
    <w:link w:val="Naslov2Znak"/>
    <w:uiPriority w:val="9"/>
    <w:unhideWhenUsed/>
    <w:qFormat/>
    <w:rsid w:val="00EE14EC"/>
    <w:pPr>
      <w:keepNext/>
      <w:keepLines/>
      <w:numPr>
        <w:ilvl w:val="1"/>
        <w:numId w:val="1"/>
      </w:numPr>
      <w:spacing w:before="160" w:line="240" w:lineRule="auto"/>
      <w:outlineLvl w:val="1"/>
    </w:pPr>
    <w:rPr>
      <w:rFonts w:cstheme="minorHAnsi"/>
      <w:sz w:val="28"/>
      <w:szCs w:val="28"/>
    </w:rPr>
  </w:style>
  <w:style w:type="paragraph" w:styleId="Naslov3">
    <w:name w:val="heading 3"/>
    <w:basedOn w:val="Navaden"/>
    <w:next w:val="Navaden"/>
    <w:link w:val="Naslov3Znak"/>
    <w:uiPriority w:val="9"/>
    <w:unhideWhenUsed/>
    <w:qFormat/>
    <w:rsid w:val="00E71D7E"/>
    <w:pPr>
      <w:keepNext/>
      <w:keepLines/>
      <w:numPr>
        <w:ilvl w:val="2"/>
        <w:numId w:val="1"/>
      </w:numPr>
      <w:spacing w:before="80" w:after="0" w:line="240" w:lineRule="auto"/>
      <w:outlineLvl w:val="2"/>
    </w:pPr>
    <w:rPr>
      <w:rFonts w:eastAsiaTheme="majorEastAsia" w:cstheme="minorHAnsi"/>
      <w:sz w:val="26"/>
      <w:szCs w:val="26"/>
    </w:rPr>
  </w:style>
  <w:style w:type="paragraph" w:styleId="Naslov4">
    <w:name w:val="heading 4"/>
    <w:basedOn w:val="Navaden"/>
    <w:next w:val="Navaden"/>
    <w:link w:val="Naslov4Znak"/>
    <w:uiPriority w:val="9"/>
    <w:unhideWhenUsed/>
    <w:qFormat/>
    <w:rsid w:val="001C3155"/>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1C3155"/>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1C3155"/>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1C3155"/>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1C315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1C315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B4939"/>
    <w:rPr>
      <w:rFonts w:asciiTheme="majorHAnsi" w:eastAsiaTheme="majorEastAsia" w:hAnsiTheme="majorHAnsi" w:cstheme="majorBidi"/>
      <w:color w:val="000000" w:themeColor="text1"/>
      <w:sz w:val="32"/>
      <w:szCs w:val="32"/>
      <w:lang w:val="en-US" w:eastAsia="ja-JP"/>
    </w:rPr>
  </w:style>
  <w:style w:type="character" w:customStyle="1" w:styleId="Naslov2Znak">
    <w:name w:val="Naslov 2 Znak"/>
    <w:basedOn w:val="Privzetapisavaodstavka"/>
    <w:link w:val="Naslov2"/>
    <w:uiPriority w:val="9"/>
    <w:rsid w:val="00EE14EC"/>
    <w:rPr>
      <w:rFonts w:eastAsiaTheme="minorEastAsia" w:cstheme="minorHAnsi"/>
      <w:sz w:val="28"/>
      <w:szCs w:val="28"/>
      <w:lang w:eastAsia="ja-JP"/>
    </w:rPr>
  </w:style>
  <w:style w:type="character" w:customStyle="1" w:styleId="Naslov3Znak">
    <w:name w:val="Naslov 3 Znak"/>
    <w:basedOn w:val="Privzetapisavaodstavka"/>
    <w:link w:val="Naslov3"/>
    <w:uiPriority w:val="9"/>
    <w:rsid w:val="00E71D7E"/>
    <w:rPr>
      <w:rFonts w:eastAsiaTheme="majorEastAsia" w:cstheme="minorHAnsi"/>
      <w:sz w:val="26"/>
      <w:szCs w:val="26"/>
      <w:lang w:eastAsia="ja-JP"/>
    </w:rPr>
  </w:style>
  <w:style w:type="character" w:customStyle="1" w:styleId="Naslov4Znak">
    <w:name w:val="Naslov 4 Znak"/>
    <w:basedOn w:val="Privzetapisavaodstavka"/>
    <w:link w:val="Naslov4"/>
    <w:uiPriority w:val="9"/>
    <w:rsid w:val="001C3155"/>
    <w:rPr>
      <w:rFonts w:asciiTheme="majorHAnsi" w:eastAsiaTheme="majorEastAsia" w:hAnsiTheme="majorHAnsi" w:cstheme="majorBidi"/>
      <w:sz w:val="24"/>
      <w:szCs w:val="24"/>
      <w:lang w:val="en-US" w:eastAsia="ja-JP"/>
    </w:rPr>
  </w:style>
  <w:style w:type="character" w:customStyle="1" w:styleId="Naslov5Znak">
    <w:name w:val="Naslov 5 Znak"/>
    <w:basedOn w:val="Privzetapisavaodstavka"/>
    <w:link w:val="Naslov5"/>
    <w:uiPriority w:val="9"/>
    <w:semiHidden/>
    <w:rsid w:val="001C3155"/>
    <w:rPr>
      <w:rFonts w:asciiTheme="majorHAnsi" w:eastAsiaTheme="majorEastAsia" w:hAnsiTheme="majorHAnsi" w:cstheme="majorBidi"/>
      <w:i/>
      <w:iCs/>
      <w:lang w:val="en-US" w:eastAsia="ja-JP"/>
    </w:rPr>
  </w:style>
  <w:style w:type="character" w:customStyle="1" w:styleId="Naslov6Znak">
    <w:name w:val="Naslov 6 Znak"/>
    <w:basedOn w:val="Privzetapisavaodstavka"/>
    <w:link w:val="Naslov6"/>
    <w:uiPriority w:val="9"/>
    <w:semiHidden/>
    <w:rsid w:val="001C3155"/>
    <w:rPr>
      <w:rFonts w:asciiTheme="majorHAnsi" w:eastAsiaTheme="majorEastAsia" w:hAnsiTheme="majorHAnsi" w:cstheme="majorBidi"/>
      <w:color w:val="595959" w:themeColor="text1" w:themeTint="A6"/>
      <w:sz w:val="20"/>
      <w:szCs w:val="20"/>
      <w:lang w:val="en-US" w:eastAsia="ja-JP"/>
    </w:rPr>
  </w:style>
  <w:style w:type="character" w:customStyle="1" w:styleId="Naslov7Znak">
    <w:name w:val="Naslov 7 Znak"/>
    <w:basedOn w:val="Privzetapisavaodstavka"/>
    <w:link w:val="Naslov7"/>
    <w:uiPriority w:val="9"/>
    <w:semiHidden/>
    <w:rsid w:val="001C3155"/>
    <w:rPr>
      <w:rFonts w:asciiTheme="majorHAnsi" w:eastAsiaTheme="majorEastAsia" w:hAnsiTheme="majorHAnsi" w:cstheme="majorBidi"/>
      <w:i/>
      <w:iCs/>
      <w:color w:val="595959" w:themeColor="text1" w:themeTint="A6"/>
      <w:sz w:val="20"/>
      <w:szCs w:val="20"/>
      <w:lang w:val="en-US" w:eastAsia="ja-JP"/>
    </w:rPr>
  </w:style>
  <w:style w:type="character" w:customStyle="1" w:styleId="Naslov8Znak">
    <w:name w:val="Naslov 8 Znak"/>
    <w:basedOn w:val="Privzetapisavaodstavka"/>
    <w:link w:val="Naslov8"/>
    <w:uiPriority w:val="9"/>
    <w:semiHidden/>
    <w:rsid w:val="001C3155"/>
    <w:rPr>
      <w:rFonts w:asciiTheme="majorHAnsi" w:eastAsiaTheme="majorEastAsia" w:hAnsiTheme="majorHAnsi" w:cstheme="majorBidi"/>
      <w:smallCaps/>
      <w:color w:val="595959" w:themeColor="text1" w:themeTint="A6"/>
      <w:sz w:val="20"/>
      <w:szCs w:val="20"/>
      <w:lang w:val="en-US" w:eastAsia="ja-JP"/>
    </w:rPr>
  </w:style>
  <w:style w:type="character" w:customStyle="1" w:styleId="Naslov9Znak">
    <w:name w:val="Naslov 9 Znak"/>
    <w:basedOn w:val="Privzetapisavaodstavka"/>
    <w:link w:val="Naslov9"/>
    <w:uiPriority w:val="9"/>
    <w:semiHidden/>
    <w:rsid w:val="001C3155"/>
    <w:rPr>
      <w:rFonts w:asciiTheme="majorHAnsi" w:eastAsiaTheme="majorEastAsia" w:hAnsiTheme="majorHAnsi" w:cstheme="majorBidi"/>
      <w:i/>
      <w:iCs/>
      <w:smallCaps/>
      <w:color w:val="595959" w:themeColor="text1" w:themeTint="A6"/>
      <w:sz w:val="20"/>
      <w:szCs w:val="20"/>
      <w:lang w:val="en-US" w:eastAsia="ja-JP"/>
    </w:rPr>
  </w:style>
  <w:style w:type="paragraph" w:styleId="Naslov">
    <w:name w:val="Title"/>
    <w:basedOn w:val="Navaden"/>
    <w:next w:val="Navaden"/>
    <w:link w:val="NaslovZnak"/>
    <w:uiPriority w:val="10"/>
    <w:qFormat/>
    <w:rsid w:val="001C3155"/>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NaslovZnak">
    <w:name w:val="Naslov Znak"/>
    <w:basedOn w:val="Privzetapisavaodstavka"/>
    <w:link w:val="Naslov"/>
    <w:uiPriority w:val="10"/>
    <w:rsid w:val="001C3155"/>
    <w:rPr>
      <w:rFonts w:asciiTheme="majorHAnsi" w:eastAsiaTheme="majorEastAsia" w:hAnsiTheme="majorHAnsi" w:cstheme="majorBidi"/>
      <w:color w:val="5B9BD5" w:themeColor="accent1"/>
      <w:spacing w:val="-7"/>
      <w:sz w:val="64"/>
      <w:szCs w:val="64"/>
      <w:lang w:val="en-US" w:eastAsia="ja-JP"/>
    </w:rPr>
  </w:style>
  <w:style w:type="paragraph" w:styleId="Podnaslov">
    <w:name w:val="Subtitle"/>
    <w:basedOn w:val="Navaden"/>
    <w:next w:val="Navaden"/>
    <w:link w:val="PodnaslovZnak"/>
    <w:uiPriority w:val="11"/>
    <w:qFormat/>
    <w:rsid w:val="001C315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1C3155"/>
    <w:rPr>
      <w:rFonts w:asciiTheme="majorHAnsi" w:eastAsiaTheme="majorEastAsia" w:hAnsiTheme="majorHAnsi" w:cstheme="majorBidi"/>
      <w:color w:val="404040" w:themeColor="text1" w:themeTint="BF"/>
      <w:sz w:val="28"/>
      <w:szCs w:val="28"/>
      <w:lang w:val="en-US" w:eastAsia="ja-JP"/>
    </w:rPr>
  </w:style>
  <w:style w:type="character" w:styleId="Neenpoudarek">
    <w:name w:val="Subtle Emphasis"/>
    <w:basedOn w:val="Privzetapisavaodstavka"/>
    <w:uiPriority w:val="19"/>
    <w:qFormat/>
    <w:rsid w:val="001C3155"/>
    <w:rPr>
      <w:i/>
      <w:iCs/>
      <w:color w:val="595959" w:themeColor="text1" w:themeTint="A6"/>
    </w:rPr>
  </w:style>
  <w:style w:type="character" w:styleId="Poudarek">
    <w:name w:val="Emphasis"/>
    <w:basedOn w:val="Privzetapisavaodstavka"/>
    <w:uiPriority w:val="20"/>
    <w:qFormat/>
    <w:rsid w:val="001C3155"/>
    <w:rPr>
      <w:i/>
      <w:iCs/>
    </w:rPr>
  </w:style>
  <w:style w:type="character" w:styleId="Intenzivenpoudarek">
    <w:name w:val="Intense Emphasis"/>
    <w:basedOn w:val="Privzetapisavaodstavka"/>
    <w:uiPriority w:val="21"/>
    <w:qFormat/>
    <w:rsid w:val="001C3155"/>
    <w:rPr>
      <w:b/>
      <w:bCs/>
      <w:i/>
      <w:iCs/>
    </w:rPr>
  </w:style>
  <w:style w:type="character" w:styleId="Krepko">
    <w:name w:val="Strong"/>
    <w:basedOn w:val="Privzetapisavaodstavka"/>
    <w:uiPriority w:val="22"/>
    <w:qFormat/>
    <w:rsid w:val="001C3155"/>
    <w:rPr>
      <w:b/>
      <w:bCs/>
    </w:rPr>
  </w:style>
  <w:style w:type="paragraph" w:styleId="Citat">
    <w:name w:val="Quote"/>
    <w:basedOn w:val="Navaden"/>
    <w:next w:val="Navaden"/>
    <w:link w:val="CitatZnak"/>
    <w:uiPriority w:val="29"/>
    <w:qFormat/>
    <w:rsid w:val="001C3155"/>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1C3155"/>
    <w:rPr>
      <w:rFonts w:eastAsiaTheme="minorEastAsia"/>
      <w:i/>
      <w:iCs/>
      <w:sz w:val="20"/>
      <w:szCs w:val="20"/>
      <w:lang w:val="en-US" w:eastAsia="ja-JP"/>
    </w:rPr>
  </w:style>
  <w:style w:type="paragraph" w:styleId="Intenzivencitat">
    <w:name w:val="Intense Quote"/>
    <w:basedOn w:val="Navaden"/>
    <w:next w:val="Navaden"/>
    <w:link w:val="IntenzivencitatZnak"/>
    <w:uiPriority w:val="30"/>
    <w:qFormat/>
    <w:rsid w:val="001C315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zivencitatZnak">
    <w:name w:val="Intenziven citat Znak"/>
    <w:basedOn w:val="Privzetapisavaodstavka"/>
    <w:link w:val="Intenzivencitat"/>
    <w:uiPriority w:val="30"/>
    <w:rsid w:val="001C3155"/>
    <w:rPr>
      <w:rFonts w:asciiTheme="majorHAnsi" w:eastAsiaTheme="majorEastAsia" w:hAnsiTheme="majorHAnsi" w:cstheme="majorBidi"/>
      <w:color w:val="5B9BD5" w:themeColor="accent1"/>
      <w:sz w:val="28"/>
      <w:szCs w:val="28"/>
      <w:lang w:val="en-US" w:eastAsia="ja-JP"/>
    </w:rPr>
  </w:style>
  <w:style w:type="character" w:styleId="Neensklic">
    <w:name w:val="Subtle Reference"/>
    <w:basedOn w:val="Privzetapisavaodstavka"/>
    <w:uiPriority w:val="31"/>
    <w:qFormat/>
    <w:rsid w:val="001C3155"/>
    <w:rPr>
      <w:smallCaps/>
      <w:color w:val="404040" w:themeColor="text1" w:themeTint="BF"/>
    </w:rPr>
  </w:style>
  <w:style w:type="character" w:styleId="Intenzivensklic">
    <w:name w:val="Intense Reference"/>
    <w:basedOn w:val="Privzetapisavaodstavka"/>
    <w:uiPriority w:val="32"/>
    <w:qFormat/>
    <w:rsid w:val="001C3155"/>
    <w:rPr>
      <w:b/>
      <w:bCs/>
      <w:smallCaps/>
      <w:u w:val="single"/>
    </w:rPr>
  </w:style>
  <w:style w:type="character" w:styleId="Naslovknjige">
    <w:name w:val="Book Title"/>
    <w:basedOn w:val="Privzetapisavaodstavka"/>
    <w:uiPriority w:val="33"/>
    <w:qFormat/>
    <w:rsid w:val="001C3155"/>
    <w:rPr>
      <w:b/>
      <w:bCs/>
      <w:smallCaps/>
    </w:rPr>
  </w:style>
  <w:style w:type="paragraph" w:styleId="Napis">
    <w:name w:val="caption"/>
    <w:basedOn w:val="Navaden"/>
    <w:next w:val="Navaden"/>
    <w:uiPriority w:val="35"/>
    <w:semiHidden/>
    <w:unhideWhenUsed/>
    <w:qFormat/>
    <w:rsid w:val="001C3155"/>
    <w:pPr>
      <w:spacing w:line="240" w:lineRule="auto"/>
    </w:pPr>
    <w:rPr>
      <w:b/>
      <w:bCs/>
      <w:color w:val="404040" w:themeColor="text1" w:themeTint="BF"/>
    </w:rPr>
  </w:style>
  <w:style w:type="paragraph" w:styleId="NaslovTOC">
    <w:name w:val="TOC Heading"/>
    <w:basedOn w:val="Naslov1"/>
    <w:next w:val="Navaden"/>
    <w:uiPriority w:val="39"/>
    <w:unhideWhenUsed/>
    <w:qFormat/>
    <w:rsid w:val="001C3155"/>
    <w:pPr>
      <w:outlineLvl w:val="9"/>
    </w:pPr>
  </w:style>
  <w:style w:type="paragraph" w:styleId="Brezrazmikov">
    <w:name w:val="No Spacing"/>
    <w:uiPriority w:val="1"/>
    <w:qFormat/>
    <w:rsid w:val="001C3155"/>
    <w:pPr>
      <w:spacing w:after="0" w:line="240" w:lineRule="auto"/>
    </w:pPr>
    <w:rPr>
      <w:rFonts w:eastAsiaTheme="minorEastAsia"/>
      <w:sz w:val="20"/>
      <w:szCs w:val="20"/>
      <w:lang w:val="en-US" w:eastAsia="ja-JP"/>
    </w:rPr>
  </w:style>
  <w:style w:type="paragraph" w:styleId="Odstavekseznama">
    <w:name w:val="List Paragraph"/>
    <w:basedOn w:val="Navaden"/>
    <w:link w:val="OdstavekseznamaZnak"/>
    <w:uiPriority w:val="34"/>
    <w:qFormat/>
    <w:rsid w:val="001C3155"/>
    <w:pPr>
      <w:ind w:left="720"/>
      <w:contextualSpacing/>
    </w:pPr>
  </w:style>
  <w:style w:type="paragraph" w:styleId="Glava">
    <w:name w:val="header"/>
    <w:basedOn w:val="Navaden"/>
    <w:link w:val="GlavaZnak"/>
    <w:uiPriority w:val="99"/>
    <w:unhideWhenUsed/>
    <w:rsid w:val="001C3155"/>
    <w:pPr>
      <w:tabs>
        <w:tab w:val="center" w:pos="4536"/>
        <w:tab w:val="right" w:pos="9072"/>
      </w:tabs>
      <w:spacing w:after="0" w:line="240" w:lineRule="auto"/>
    </w:pPr>
  </w:style>
  <w:style w:type="character" w:customStyle="1" w:styleId="GlavaZnak">
    <w:name w:val="Glava Znak"/>
    <w:basedOn w:val="Privzetapisavaodstavka"/>
    <w:link w:val="Glava"/>
    <w:uiPriority w:val="99"/>
    <w:rsid w:val="001C3155"/>
    <w:rPr>
      <w:rFonts w:eastAsiaTheme="minorEastAsia"/>
      <w:sz w:val="20"/>
      <w:szCs w:val="20"/>
      <w:lang w:val="en-US" w:eastAsia="ja-JP"/>
    </w:rPr>
  </w:style>
  <w:style w:type="paragraph" w:styleId="Noga">
    <w:name w:val="footer"/>
    <w:basedOn w:val="Navaden"/>
    <w:link w:val="NogaZnak"/>
    <w:uiPriority w:val="99"/>
    <w:unhideWhenUsed/>
    <w:rsid w:val="001C3155"/>
    <w:pPr>
      <w:tabs>
        <w:tab w:val="center" w:pos="4536"/>
        <w:tab w:val="right" w:pos="9072"/>
      </w:tabs>
      <w:spacing w:after="0" w:line="240" w:lineRule="auto"/>
    </w:pPr>
  </w:style>
  <w:style w:type="character" w:customStyle="1" w:styleId="NogaZnak">
    <w:name w:val="Noga Znak"/>
    <w:basedOn w:val="Privzetapisavaodstavka"/>
    <w:link w:val="Noga"/>
    <w:uiPriority w:val="99"/>
    <w:rsid w:val="001C3155"/>
    <w:rPr>
      <w:rFonts w:eastAsiaTheme="minorEastAsia"/>
      <w:sz w:val="20"/>
      <w:szCs w:val="20"/>
      <w:lang w:val="en-US" w:eastAsia="ja-JP"/>
    </w:rPr>
  </w:style>
  <w:style w:type="paragraph" w:styleId="Kazalovsebine2">
    <w:name w:val="toc 2"/>
    <w:basedOn w:val="Navaden"/>
    <w:next w:val="Navaden"/>
    <w:autoRedefine/>
    <w:uiPriority w:val="39"/>
    <w:unhideWhenUsed/>
    <w:qFormat/>
    <w:rsid w:val="001C3155"/>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qFormat/>
    <w:rsid w:val="001C3155"/>
    <w:pPr>
      <w:tabs>
        <w:tab w:val="left" w:pos="440"/>
        <w:tab w:val="right" w:leader="dot" w:pos="9350"/>
      </w:tabs>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qFormat/>
    <w:rsid w:val="001C3155"/>
    <w:pPr>
      <w:spacing w:after="100" w:line="259" w:lineRule="auto"/>
      <w:ind w:left="440"/>
    </w:pPr>
    <w:rPr>
      <w:rFonts w:cs="Times New Roman"/>
      <w:sz w:val="22"/>
      <w:szCs w:val="22"/>
      <w:lang w:eastAsia="sl-SI"/>
    </w:rPr>
  </w:style>
  <w:style w:type="character" w:styleId="Hiperpovezava">
    <w:name w:val="Hyperlink"/>
    <w:basedOn w:val="Privzetapisavaodstavka"/>
    <w:uiPriority w:val="99"/>
    <w:unhideWhenUsed/>
    <w:rsid w:val="001C3155"/>
    <w:rPr>
      <w:color w:val="0563C1" w:themeColor="hyperlink"/>
      <w:u w:val="single"/>
    </w:rPr>
  </w:style>
  <w:style w:type="table" w:styleId="Tabelamrea">
    <w:name w:val="Table Grid"/>
    <w:basedOn w:val="Navadnatabela"/>
    <w:rsid w:val="001C3155"/>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C315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3155"/>
    <w:rPr>
      <w:rFonts w:ascii="Segoe UI" w:eastAsiaTheme="minorEastAsia" w:hAnsi="Segoe UI" w:cs="Segoe UI"/>
      <w:sz w:val="18"/>
      <w:szCs w:val="18"/>
      <w:lang w:val="en-US" w:eastAsia="ja-JP"/>
    </w:rPr>
  </w:style>
  <w:style w:type="paragraph" w:customStyle="1" w:styleId="Alineja">
    <w:name w:val="Alineja"/>
    <w:basedOn w:val="Navaden"/>
    <w:next w:val="Seznam"/>
    <w:qFormat/>
    <w:rsid w:val="001C3155"/>
    <w:pPr>
      <w:numPr>
        <w:numId w:val="3"/>
      </w:numPr>
      <w:spacing w:after="0" w:line="276" w:lineRule="auto"/>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1C3155"/>
    <w:pPr>
      <w:ind w:left="283" w:hanging="283"/>
      <w:contextualSpacing/>
    </w:pPr>
  </w:style>
  <w:style w:type="paragraph" w:styleId="Sprotnaopomba-besedilo">
    <w:name w:val="footnote text"/>
    <w:basedOn w:val="Navaden"/>
    <w:link w:val="Sprotnaopomba-besediloZnak"/>
    <w:uiPriority w:val="99"/>
    <w:unhideWhenUsed/>
    <w:rsid w:val="001C3155"/>
    <w:pPr>
      <w:spacing w:after="0" w:line="240" w:lineRule="auto"/>
    </w:pPr>
  </w:style>
  <w:style w:type="character" w:customStyle="1" w:styleId="Sprotnaopomba-besediloZnak">
    <w:name w:val="Sprotna opomba - besedilo Znak"/>
    <w:basedOn w:val="Privzetapisavaodstavka"/>
    <w:link w:val="Sprotnaopomba-besedilo"/>
    <w:uiPriority w:val="99"/>
    <w:rsid w:val="001C3155"/>
    <w:rPr>
      <w:rFonts w:eastAsiaTheme="minorEastAsia"/>
      <w:sz w:val="20"/>
      <w:szCs w:val="20"/>
      <w:lang w:val="en-US" w:eastAsia="ja-JP"/>
    </w:rPr>
  </w:style>
  <w:style w:type="character" w:styleId="Sprotnaopomba-sklic">
    <w:name w:val="footnote reference"/>
    <w:basedOn w:val="Privzetapisavaodstavka"/>
    <w:uiPriority w:val="99"/>
    <w:semiHidden/>
    <w:unhideWhenUsed/>
    <w:rsid w:val="001C3155"/>
    <w:rPr>
      <w:vertAlign w:val="superscript"/>
    </w:rPr>
  </w:style>
  <w:style w:type="character" w:styleId="Pripombasklic">
    <w:name w:val="annotation reference"/>
    <w:basedOn w:val="Privzetapisavaodstavka"/>
    <w:uiPriority w:val="99"/>
    <w:semiHidden/>
    <w:unhideWhenUsed/>
    <w:rsid w:val="001C3155"/>
    <w:rPr>
      <w:sz w:val="16"/>
      <w:szCs w:val="16"/>
    </w:rPr>
  </w:style>
  <w:style w:type="paragraph" w:styleId="Pripombabesedilo">
    <w:name w:val="annotation text"/>
    <w:basedOn w:val="Navaden"/>
    <w:link w:val="PripombabesediloZnak"/>
    <w:uiPriority w:val="99"/>
    <w:semiHidden/>
    <w:unhideWhenUsed/>
    <w:rsid w:val="001C3155"/>
    <w:pPr>
      <w:spacing w:line="240" w:lineRule="auto"/>
    </w:pPr>
  </w:style>
  <w:style w:type="character" w:customStyle="1" w:styleId="PripombabesediloZnak">
    <w:name w:val="Pripomba – besedilo Znak"/>
    <w:basedOn w:val="Privzetapisavaodstavka"/>
    <w:link w:val="Pripombabesedilo"/>
    <w:uiPriority w:val="99"/>
    <w:semiHidden/>
    <w:rsid w:val="001C3155"/>
    <w:rPr>
      <w:rFonts w:eastAsiaTheme="minorEastAsia"/>
      <w:sz w:val="20"/>
      <w:szCs w:val="20"/>
      <w:lang w:val="en-US" w:eastAsia="ja-JP"/>
    </w:rPr>
  </w:style>
  <w:style w:type="paragraph" w:styleId="Zadevapripombe">
    <w:name w:val="annotation subject"/>
    <w:basedOn w:val="Pripombabesedilo"/>
    <w:next w:val="Pripombabesedilo"/>
    <w:link w:val="ZadevapripombeZnak"/>
    <w:uiPriority w:val="99"/>
    <w:semiHidden/>
    <w:unhideWhenUsed/>
    <w:rsid w:val="001C3155"/>
    <w:rPr>
      <w:b/>
      <w:bCs/>
    </w:rPr>
  </w:style>
  <w:style w:type="character" w:customStyle="1" w:styleId="ZadevapripombeZnak">
    <w:name w:val="Zadeva pripombe Znak"/>
    <w:basedOn w:val="PripombabesediloZnak"/>
    <w:link w:val="Zadevapripombe"/>
    <w:uiPriority w:val="99"/>
    <w:semiHidden/>
    <w:rsid w:val="001C3155"/>
    <w:rPr>
      <w:rFonts w:eastAsiaTheme="minorEastAsia"/>
      <w:b/>
      <w:bCs/>
      <w:sz w:val="20"/>
      <w:szCs w:val="20"/>
      <w:lang w:val="en-US" w:eastAsia="ja-JP"/>
    </w:rPr>
  </w:style>
  <w:style w:type="paragraph" w:styleId="Konnaopomba-besedilo">
    <w:name w:val="endnote text"/>
    <w:basedOn w:val="Navaden"/>
    <w:link w:val="Konnaopomba-besediloZnak"/>
    <w:uiPriority w:val="99"/>
    <w:semiHidden/>
    <w:unhideWhenUsed/>
    <w:rsid w:val="001C3155"/>
    <w:pPr>
      <w:spacing w:after="0" w:line="240" w:lineRule="auto"/>
    </w:pPr>
  </w:style>
  <w:style w:type="character" w:customStyle="1" w:styleId="Konnaopomba-besediloZnak">
    <w:name w:val="Končna opomba - besedilo Znak"/>
    <w:basedOn w:val="Privzetapisavaodstavka"/>
    <w:link w:val="Konnaopomba-besedilo"/>
    <w:uiPriority w:val="99"/>
    <w:semiHidden/>
    <w:rsid w:val="001C3155"/>
    <w:rPr>
      <w:rFonts w:eastAsiaTheme="minorEastAsia"/>
      <w:sz w:val="20"/>
      <w:szCs w:val="20"/>
      <w:lang w:val="en-US" w:eastAsia="ja-JP"/>
    </w:rPr>
  </w:style>
  <w:style w:type="character" w:styleId="Konnaopomba-sklic">
    <w:name w:val="endnote reference"/>
    <w:basedOn w:val="Privzetapisavaodstavka"/>
    <w:uiPriority w:val="99"/>
    <w:semiHidden/>
    <w:unhideWhenUsed/>
    <w:rsid w:val="001C3155"/>
    <w:rPr>
      <w:vertAlign w:val="superscript"/>
    </w:rPr>
  </w:style>
  <w:style w:type="character" w:customStyle="1" w:styleId="OdstavekseznamaZnak">
    <w:name w:val="Odstavek seznama Znak"/>
    <w:basedOn w:val="Privzetapisavaodstavka"/>
    <w:link w:val="Odstavekseznama"/>
    <w:uiPriority w:val="34"/>
    <w:locked/>
    <w:rsid w:val="001C3155"/>
    <w:rPr>
      <w:rFonts w:eastAsiaTheme="minorEastAsia"/>
      <w:sz w:val="20"/>
      <w:szCs w:val="20"/>
      <w:lang w:val="en-US" w:eastAsia="ja-JP"/>
    </w:rPr>
  </w:style>
  <w:style w:type="paragraph" w:styleId="Telobesedila-zamik2">
    <w:name w:val="Body Text Indent 2"/>
    <w:basedOn w:val="Navaden"/>
    <w:link w:val="Telobesedila-zamik2Znak"/>
    <w:uiPriority w:val="99"/>
    <w:semiHidden/>
    <w:unhideWhenUsed/>
    <w:rsid w:val="001C3155"/>
    <w:pPr>
      <w:spacing w:line="480" w:lineRule="auto"/>
      <w:ind w:left="283"/>
      <w:jc w:val="both"/>
    </w:pPr>
    <w:rPr>
      <w:rFonts w:ascii="Arial Unicode MS" w:eastAsia="Calibri" w:hAnsi="Arial Unicode MS" w:cs="Times New Roman"/>
      <w:szCs w:val="22"/>
      <w:lang w:eastAsia="en-US"/>
    </w:rPr>
  </w:style>
  <w:style w:type="character" w:customStyle="1" w:styleId="Telobesedila-zamik2Znak">
    <w:name w:val="Telo besedila - zamik 2 Znak"/>
    <w:basedOn w:val="Privzetapisavaodstavka"/>
    <w:link w:val="Telobesedila-zamik2"/>
    <w:uiPriority w:val="99"/>
    <w:semiHidden/>
    <w:rsid w:val="001C3155"/>
    <w:rPr>
      <w:rFonts w:ascii="Arial Unicode MS" w:eastAsia="Calibri" w:hAnsi="Arial Unicode MS" w:cs="Times New Roman"/>
      <w:sz w:val="20"/>
    </w:rPr>
  </w:style>
  <w:style w:type="numbering" w:customStyle="1" w:styleId="NoList1">
    <w:name w:val="No List1"/>
    <w:next w:val="Brezseznama"/>
    <w:uiPriority w:val="99"/>
    <w:semiHidden/>
    <w:unhideWhenUsed/>
    <w:rsid w:val="001C3155"/>
  </w:style>
  <w:style w:type="paragraph" w:styleId="Navadensplet">
    <w:name w:val="Normal (Web)"/>
    <w:basedOn w:val="Navaden"/>
    <w:uiPriority w:val="99"/>
    <w:semiHidden/>
    <w:unhideWhenUsed/>
    <w:rsid w:val="001C315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C3155"/>
    <w:rPr>
      <w:color w:val="954F72" w:themeColor="followedHyperlink"/>
      <w:u w:val="single"/>
    </w:rPr>
  </w:style>
  <w:style w:type="table" w:customStyle="1" w:styleId="Tabelasvetlamrea1poudarek11">
    <w:name w:val="Tabela – svetla mreža 1 (poudarek 1)1"/>
    <w:basedOn w:val="Navadnatabela"/>
    <w:uiPriority w:val="46"/>
    <w:rsid w:val="001C3155"/>
    <w:pPr>
      <w:spacing w:after="0" w:line="240" w:lineRule="auto"/>
    </w:pPr>
    <w:rPr>
      <w:rFonts w:eastAsiaTheme="minorEastAsia"/>
      <w:sz w:val="20"/>
      <w:szCs w:val="20"/>
      <w:lang w:val="en-U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etelseznampoudarek6">
    <w:name w:val="Light List Accent 6"/>
    <w:basedOn w:val="Navadnatabela"/>
    <w:uiPriority w:val="61"/>
    <w:rsid w:val="00EE14E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elseznam">
    <w:name w:val="Light List"/>
    <w:basedOn w:val="Navadnatabela"/>
    <w:uiPriority w:val="61"/>
    <w:rsid w:val="005B6B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lobesedila">
    <w:name w:val="Body Text"/>
    <w:basedOn w:val="Navaden"/>
    <w:link w:val="TelobesedilaZnak"/>
    <w:uiPriority w:val="99"/>
    <w:unhideWhenUsed/>
    <w:rsid w:val="00570B61"/>
  </w:style>
  <w:style w:type="character" w:customStyle="1" w:styleId="TelobesedilaZnak">
    <w:name w:val="Telo besedila Znak"/>
    <w:basedOn w:val="Privzetapisavaodstavka"/>
    <w:link w:val="Telobesedila"/>
    <w:uiPriority w:val="99"/>
    <w:rsid w:val="00570B61"/>
    <w:rPr>
      <w:rFonts w:eastAsiaTheme="minorEastAsia"/>
      <w:sz w:val="20"/>
      <w:szCs w:val="20"/>
      <w:lang w:val="en-US" w:eastAsia="ja-JP"/>
    </w:rPr>
  </w:style>
  <w:style w:type="paragraph" w:styleId="Telobesedila3">
    <w:name w:val="Body Text 3"/>
    <w:basedOn w:val="Navaden"/>
    <w:link w:val="Telobesedila3Znak"/>
    <w:uiPriority w:val="99"/>
    <w:semiHidden/>
    <w:unhideWhenUsed/>
    <w:rsid w:val="004238DA"/>
    <w:rPr>
      <w:sz w:val="16"/>
      <w:szCs w:val="16"/>
    </w:rPr>
  </w:style>
  <w:style w:type="character" w:customStyle="1" w:styleId="Telobesedila3Znak">
    <w:name w:val="Telo besedila 3 Znak"/>
    <w:basedOn w:val="Privzetapisavaodstavka"/>
    <w:link w:val="Telobesedila3"/>
    <w:uiPriority w:val="99"/>
    <w:semiHidden/>
    <w:rsid w:val="004238DA"/>
    <w:rPr>
      <w:rFonts w:eastAsiaTheme="minorEastAsi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768">
      <w:bodyDiv w:val="1"/>
      <w:marLeft w:val="0"/>
      <w:marRight w:val="0"/>
      <w:marTop w:val="0"/>
      <w:marBottom w:val="0"/>
      <w:divBdr>
        <w:top w:val="none" w:sz="0" w:space="0" w:color="auto"/>
        <w:left w:val="none" w:sz="0" w:space="0" w:color="auto"/>
        <w:bottom w:val="none" w:sz="0" w:space="0" w:color="auto"/>
        <w:right w:val="none" w:sz="0" w:space="0" w:color="auto"/>
      </w:divBdr>
    </w:div>
    <w:div w:id="608703456">
      <w:bodyDiv w:val="1"/>
      <w:marLeft w:val="0"/>
      <w:marRight w:val="0"/>
      <w:marTop w:val="0"/>
      <w:marBottom w:val="0"/>
      <w:divBdr>
        <w:top w:val="none" w:sz="0" w:space="0" w:color="auto"/>
        <w:left w:val="none" w:sz="0" w:space="0" w:color="auto"/>
        <w:bottom w:val="none" w:sz="0" w:space="0" w:color="auto"/>
        <w:right w:val="none" w:sz="0" w:space="0" w:color="auto"/>
      </w:divBdr>
    </w:div>
    <w:div w:id="637419096">
      <w:bodyDiv w:val="1"/>
      <w:marLeft w:val="0"/>
      <w:marRight w:val="0"/>
      <w:marTop w:val="0"/>
      <w:marBottom w:val="0"/>
      <w:divBdr>
        <w:top w:val="none" w:sz="0" w:space="0" w:color="auto"/>
        <w:left w:val="none" w:sz="0" w:space="0" w:color="auto"/>
        <w:bottom w:val="none" w:sz="0" w:space="0" w:color="auto"/>
        <w:right w:val="none" w:sz="0" w:space="0" w:color="auto"/>
      </w:divBdr>
    </w:div>
    <w:div w:id="950405051">
      <w:bodyDiv w:val="1"/>
      <w:marLeft w:val="0"/>
      <w:marRight w:val="0"/>
      <w:marTop w:val="0"/>
      <w:marBottom w:val="0"/>
      <w:divBdr>
        <w:top w:val="none" w:sz="0" w:space="0" w:color="auto"/>
        <w:left w:val="none" w:sz="0" w:space="0" w:color="auto"/>
        <w:bottom w:val="none" w:sz="0" w:space="0" w:color="auto"/>
        <w:right w:val="none" w:sz="0" w:space="0" w:color="auto"/>
      </w:divBdr>
    </w:div>
    <w:div w:id="1137914464">
      <w:bodyDiv w:val="1"/>
      <w:marLeft w:val="0"/>
      <w:marRight w:val="0"/>
      <w:marTop w:val="0"/>
      <w:marBottom w:val="0"/>
      <w:divBdr>
        <w:top w:val="none" w:sz="0" w:space="0" w:color="auto"/>
        <w:left w:val="none" w:sz="0" w:space="0" w:color="auto"/>
        <w:bottom w:val="none" w:sz="0" w:space="0" w:color="auto"/>
        <w:right w:val="none" w:sz="0" w:space="0" w:color="auto"/>
      </w:divBdr>
    </w:div>
    <w:div w:id="1373309452">
      <w:bodyDiv w:val="1"/>
      <w:marLeft w:val="0"/>
      <w:marRight w:val="0"/>
      <w:marTop w:val="0"/>
      <w:marBottom w:val="0"/>
      <w:divBdr>
        <w:top w:val="none" w:sz="0" w:space="0" w:color="auto"/>
        <w:left w:val="none" w:sz="0" w:space="0" w:color="auto"/>
        <w:bottom w:val="none" w:sz="0" w:space="0" w:color="auto"/>
        <w:right w:val="none" w:sz="0" w:space="0" w:color="auto"/>
      </w:divBdr>
    </w:div>
    <w:div w:id="14253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marje.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arje.si" TargetMode="External"/><Relationship Id="rId4" Type="http://schemas.openxmlformats.org/officeDocument/2006/relationships/settings" Target="settings.xml"/><Relationship Id="rId9" Type="http://schemas.openxmlformats.org/officeDocument/2006/relationships/hyperlink" Target="mailto:bernardka.zvorc@guest.arnes.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6119B4-31EA-4987-BEC1-E45FD326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7547</Words>
  <Characters>43019</Characters>
  <Application>Microsoft Office Word</Application>
  <DocSecurity>4</DocSecurity>
  <Lines>358</Lines>
  <Paragraphs>100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2017-10-06T09:17:00Z</dcterms:created>
  <dcterms:modified xsi:type="dcterms:W3CDTF">2017-10-06T09:17:00Z</dcterms:modified>
</cp:coreProperties>
</file>